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国药集团兰州生物制药有限公司冻干机无源无线温度传感器升级服务</w:t>
      </w:r>
      <w:r>
        <w:rPr>
          <w:rFonts w:hint="eastAsia" w:ascii="微软雅黑" w:hAnsi="微软雅黑" w:eastAsia="微软雅黑"/>
          <w:sz w:val="36"/>
          <w:szCs w:val="36"/>
        </w:rPr>
        <w:t>事项采购公告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lang w:val="en-US" w:eastAsia="zh-CN"/>
        </w:rPr>
        <w:t>为降低制品温度监测误差，统一制品温度监测条件，保证人凝血酶原复合物冻干过程温度可被有效监控，需委外开展冻干机无源无线温度传感器升级服务。</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4037</w:t>
      </w:r>
      <w:bookmarkStart w:id="2" w:name="_GoBack"/>
      <w:bookmarkEnd w:id="2"/>
    </w:p>
    <w:p>
      <w:pPr>
        <w:snapToGrid w:val="0"/>
        <w:spacing w:line="360" w:lineRule="auto"/>
        <w:rPr>
          <w:rFonts w:hint="eastAsia" w:ascii="宋体" w:hAnsi="宋体" w:eastAsia="宋体"/>
          <w:lang w:eastAsia="zh-CN"/>
        </w:rPr>
      </w:pPr>
      <w:r>
        <w:rPr>
          <w:rFonts w:hint="eastAsia" w:ascii="宋体" w:hAnsi="宋体" w:eastAsia="宋体"/>
          <w:b/>
        </w:rPr>
        <w:t>采购人：</w:t>
      </w:r>
      <w:r>
        <w:rPr>
          <w:rFonts w:hint="eastAsia" w:ascii="宋体" w:hAnsi="宋体" w:eastAsia="宋体"/>
          <w:lang w:val="en-US" w:eastAsia="zh-CN"/>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spacing w:line="360" w:lineRule="auto"/>
        <w:ind w:firstLine="480"/>
        <w:rPr>
          <w:rFonts w:hint="eastAsia" w:asciiTheme="minorEastAsia" w:hAnsiTheme="minorEastAsia" w:cstheme="minorEastAsia"/>
          <w:szCs w:val="21"/>
        </w:rPr>
      </w:pPr>
      <w:bookmarkStart w:id="0" w:name="_Hlk10470498"/>
      <w:r>
        <w:rPr>
          <w:rFonts w:hint="eastAsia" w:asciiTheme="minorEastAsia" w:hAnsiTheme="minorEastAsia" w:cstheme="minorEastAsia"/>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2"/>
        <w:ind w:firstLine="420" w:firstLineChars="200"/>
        <w:rPr>
          <w:rFonts w:hint="default" w:asciiTheme="minorEastAsia" w:hAnsiTheme="minorEastAsia" w:eastAsiaTheme="minorEastAsia" w:cstheme="minorEastAsia"/>
          <w:color w:val="auto"/>
          <w:kern w:val="2"/>
          <w:sz w:val="21"/>
          <w:szCs w:val="21"/>
          <w:lang w:val="en-US" w:eastAsia="zh-CN" w:bidi="ar-SA"/>
        </w:rPr>
      </w:pPr>
      <w:r>
        <w:rPr>
          <w:rFonts w:hint="default" w:asciiTheme="minorEastAsia" w:hAnsiTheme="minorEastAsia" w:eastAsiaTheme="minorEastAsia" w:cstheme="minorEastAsia"/>
          <w:color w:val="auto"/>
          <w:kern w:val="2"/>
          <w:sz w:val="21"/>
          <w:szCs w:val="21"/>
          <w:lang w:val="en-US" w:eastAsia="zh-CN" w:bidi="ar-SA"/>
        </w:rPr>
        <w:t>投标人应有以下资质：投标人为生产厂家或授权经销商。</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4</w:t>
      </w:r>
      <w:r>
        <w:rPr>
          <w:rFonts w:hint="eastAsia" w:ascii="宋体" w:hAnsi="宋体" w:eastAsia="宋体"/>
        </w:rPr>
        <w:t>年</w:t>
      </w:r>
      <w:r>
        <w:rPr>
          <w:rFonts w:hint="eastAsia" w:ascii="宋体" w:hAnsi="宋体" w:eastAsia="宋体"/>
          <w:lang w:val="en-US" w:eastAsia="zh-CN"/>
        </w:rPr>
        <w:t>8</w:t>
      </w:r>
      <w:r>
        <w:rPr>
          <w:rFonts w:hint="eastAsia" w:ascii="宋体" w:hAnsi="宋体" w:eastAsia="宋体"/>
        </w:rPr>
        <w:t>月</w:t>
      </w:r>
      <w:r>
        <w:rPr>
          <w:rFonts w:hint="eastAsia" w:ascii="宋体" w:hAnsi="宋体" w:eastAsia="宋体"/>
          <w:lang w:val="en-US" w:eastAsia="zh-CN"/>
        </w:rPr>
        <w:t>12</w:t>
      </w:r>
      <w:r>
        <w:rPr>
          <w:rFonts w:hint="eastAsia" w:ascii="宋体" w:hAnsi="宋体" w:eastAsia="宋体"/>
        </w:rPr>
        <w:t>日</w:t>
      </w:r>
      <w:r>
        <w:rPr>
          <w:rFonts w:hint="eastAsia" w:ascii="宋体" w:hAnsi="宋体" w:eastAsia="宋体"/>
          <w:lang w:val="en-US" w:eastAsia="zh-CN"/>
        </w:rPr>
        <w:t>09</w:t>
      </w:r>
      <w:r>
        <w:rPr>
          <w:rFonts w:hint="eastAsia" w:ascii="宋体" w:hAnsi="宋体" w:eastAsia="宋体"/>
        </w:rPr>
        <w:t>：</w:t>
      </w:r>
      <w:r>
        <w:rPr>
          <w:rFonts w:hint="eastAsia" w:ascii="宋体" w:hAnsi="宋体" w:eastAsia="宋体"/>
          <w:lang w:val="en-US" w:eastAsia="zh-CN"/>
        </w:rPr>
        <w:t>00</w:t>
      </w:r>
      <w:r>
        <w:rPr>
          <w:rFonts w:hint="eastAsia" w:ascii="宋体" w:hAnsi="宋体" w:eastAsia="宋体"/>
        </w:rPr>
        <w:t>（北京时间），开标时间另行通知。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8"/>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hint="eastAsia" w:ascii="宋体" w:hAnsi="宋体" w:eastAsia="宋体"/>
          <w:lang w:eastAsia="zh-CN"/>
        </w:rPr>
      </w:pPr>
      <w:r>
        <w:rPr>
          <w:rFonts w:hint="eastAsia" w:ascii="宋体" w:hAnsi="宋体" w:eastAsia="宋体"/>
        </w:rPr>
        <w:t>甘肃省兰州市城关区盐场路888号</w:t>
      </w:r>
      <w:r>
        <w:rPr>
          <w:rFonts w:hint="eastAsia" w:ascii="宋体" w:hAnsi="宋体" w:eastAsia="宋体"/>
          <w:lang w:eastAsia="zh-CN"/>
        </w:rPr>
        <w:t>。</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杨静,电话：0931-8316188 </w:t>
      </w:r>
      <w:r>
        <w:rPr>
          <w:rFonts w:ascii="宋体" w:hAnsi="宋体" w:eastAsia="宋体"/>
        </w:rPr>
        <w:t xml:space="preserve"> </w:t>
      </w:r>
      <w:r>
        <w:rPr>
          <w:rFonts w:hint="eastAsia"/>
        </w:rPr>
        <w:t>专用邮箱：</w:t>
      </w:r>
      <w:r>
        <w:rPr>
          <w:rFonts w:hint="eastAsia" w:ascii="宋体" w:hAnsi="宋体" w:eastAsia="宋体"/>
        </w:rPr>
        <w:t>yangjing141@sinopharm.com</w:t>
      </w:r>
    </w:p>
    <w:p>
      <w:pPr>
        <w:snapToGrid w:val="0"/>
        <w:spacing w:line="360" w:lineRule="auto"/>
        <w:rPr>
          <w:rFonts w:ascii="宋体" w:hAnsi="宋体" w:eastAsia="宋体"/>
        </w:rPr>
      </w:pPr>
    </w:p>
    <w:sectPr>
      <w:headerReference r:id="rId3" w:type="default"/>
      <w:pgSz w:w="11906" w:h="16838"/>
      <w:pgMar w:top="1276" w:right="1800" w:bottom="1440" w:left="1800" w:header="34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rPr>
        <w:rStyle w:val="13"/>
        <w:rFonts w:hint="eastAsia" w:ascii="Times New Roman" w:hAnsi="Times New Roman" w:cs="Times New Roman"/>
        <w:b/>
        <w:bCs/>
        <w:szCs w:val="21"/>
      </w:rPr>
      <w:drawing>
        <wp:inline distT="0" distB="0" distL="0" distR="0">
          <wp:extent cx="2343785" cy="475615"/>
          <wp:effectExtent l="0" t="0" r="3175" b="12065"/>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45A01"/>
    <w:rsid w:val="0005537B"/>
    <w:rsid w:val="000636C7"/>
    <w:rsid w:val="00064188"/>
    <w:rsid w:val="0006721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841AE"/>
    <w:rsid w:val="001A2B73"/>
    <w:rsid w:val="001A3478"/>
    <w:rsid w:val="001A3C7A"/>
    <w:rsid w:val="001A45AA"/>
    <w:rsid w:val="001B5871"/>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C76"/>
    <w:rsid w:val="00445F3E"/>
    <w:rsid w:val="004465F7"/>
    <w:rsid w:val="00451F01"/>
    <w:rsid w:val="0045455D"/>
    <w:rsid w:val="004668E6"/>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A293B"/>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B3561"/>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55AD"/>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116"/>
    <w:rsid w:val="00C85AAD"/>
    <w:rsid w:val="00C863F8"/>
    <w:rsid w:val="00C94D7D"/>
    <w:rsid w:val="00CA0BF4"/>
    <w:rsid w:val="00CA124A"/>
    <w:rsid w:val="00CA2EB9"/>
    <w:rsid w:val="00CB660A"/>
    <w:rsid w:val="00CB73E1"/>
    <w:rsid w:val="00CC4668"/>
    <w:rsid w:val="00CD7C04"/>
    <w:rsid w:val="00CD7DE9"/>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5725F"/>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97007F"/>
    <w:rsid w:val="0A183972"/>
    <w:rsid w:val="0AFA6A2D"/>
    <w:rsid w:val="0B337ED8"/>
    <w:rsid w:val="0B973A46"/>
    <w:rsid w:val="0C5575CD"/>
    <w:rsid w:val="0C8430AF"/>
    <w:rsid w:val="0D896B93"/>
    <w:rsid w:val="0F9043F2"/>
    <w:rsid w:val="11F911E7"/>
    <w:rsid w:val="11FB144E"/>
    <w:rsid w:val="120D7A48"/>
    <w:rsid w:val="13A43796"/>
    <w:rsid w:val="1424768D"/>
    <w:rsid w:val="14944E0D"/>
    <w:rsid w:val="157B75AD"/>
    <w:rsid w:val="17BB503D"/>
    <w:rsid w:val="18440270"/>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29137B"/>
    <w:rsid w:val="24D42BAE"/>
    <w:rsid w:val="250376F0"/>
    <w:rsid w:val="25274698"/>
    <w:rsid w:val="25F9269B"/>
    <w:rsid w:val="26130487"/>
    <w:rsid w:val="2692518E"/>
    <w:rsid w:val="27D21410"/>
    <w:rsid w:val="2C4C5FD7"/>
    <w:rsid w:val="2C747ED6"/>
    <w:rsid w:val="2C934F80"/>
    <w:rsid w:val="2D59545C"/>
    <w:rsid w:val="2E1B3607"/>
    <w:rsid w:val="2EC04405"/>
    <w:rsid w:val="2F3F0471"/>
    <w:rsid w:val="2F696EDB"/>
    <w:rsid w:val="2FE60063"/>
    <w:rsid w:val="30277F07"/>
    <w:rsid w:val="31627FEE"/>
    <w:rsid w:val="31E65D49"/>
    <w:rsid w:val="325A2D67"/>
    <w:rsid w:val="35320F6F"/>
    <w:rsid w:val="375366EE"/>
    <w:rsid w:val="375473DF"/>
    <w:rsid w:val="384261C5"/>
    <w:rsid w:val="38495B0A"/>
    <w:rsid w:val="38DF2D2B"/>
    <w:rsid w:val="393F60E6"/>
    <w:rsid w:val="39885F8C"/>
    <w:rsid w:val="3AC23D63"/>
    <w:rsid w:val="3C195AE0"/>
    <w:rsid w:val="3C932E9F"/>
    <w:rsid w:val="3CB06DD0"/>
    <w:rsid w:val="3E4F37D7"/>
    <w:rsid w:val="41F04810"/>
    <w:rsid w:val="41F7409E"/>
    <w:rsid w:val="426A268E"/>
    <w:rsid w:val="42E33461"/>
    <w:rsid w:val="43DD3EC9"/>
    <w:rsid w:val="46462307"/>
    <w:rsid w:val="464C093A"/>
    <w:rsid w:val="46557E7D"/>
    <w:rsid w:val="46A21030"/>
    <w:rsid w:val="472B7048"/>
    <w:rsid w:val="47654973"/>
    <w:rsid w:val="487E2991"/>
    <w:rsid w:val="4BAA5A33"/>
    <w:rsid w:val="4BF75228"/>
    <w:rsid w:val="4D7E1BB0"/>
    <w:rsid w:val="4DA829D9"/>
    <w:rsid w:val="4DC11595"/>
    <w:rsid w:val="4F6053F6"/>
    <w:rsid w:val="4FA665A1"/>
    <w:rsid w:val="4FCB0A7B"/>
    <w:rsid w:val="506A3E78"/>
    <w:rsid w:val="51353A92"/>
    <w:rsid w:val="51E6787A"/>
    <w:rsid w:val="52374280"/>
    <w:rsid w:val="527C2048"/>
    <w:rsid w:val="543D13E4"/>
    <w:rsid w:val="564F2052"/>
    <w:rsid w:val="57D95F9A"/>
    <w:rsid w:val="57F805D2"/>
    <w:rsid w:val="57F807DB"/>
    <w:rsid w:val="581F6126"/>
    <w:rsid w:val="589C5306"/>
    <w:rsid w:val="59003415"/>
    <w:rsid w:val="59CC3B21"/>
    <w:rsid w:val="5A8E6C58"/>
    <w:rsid w:val="5AB75647"/>
    <w:rsid w:val="5CF70910"/>
    <w:rsid w:val="5D0075B5"/>
    <w:rsid w:val="6008593B"/>
    <w:rsid w:val="6136339A"/>
    <w:rsid w:val="62A10867"/>
    <w:rsid w:val="62D366D3"/>
    <w:rsid w:val="634A62C1"/>
    <w:rsid w:val="64A23774"/>
    <w:rsid w:val="65352F4E"/>
    <w:rsid w:val="654D39C2"/>
    <w:rsid w:val="655F3184"/>
    <w:rsid w:val="669B1CA1"/>
    <w:rsid w:val="68263CE8"/>
    <w:rsid w:val="6A1738F7"/>
    <w:rsid w:val="6B0C6AA9"/>
    <w:rsid w:val="6B1D0BCA"/>
    <w:rsid w:val="6B9F70E2"/>
    <w:rsid w:val="6FA245C6"/>
    <w:rsid w:val="72810932"/>
    <w:rsid w:val="743D5C8C"/>
    <w:rsid w:val="74833802"/>
    <w:rsid w:val="7567668C"/>
    <w:rsid w:val="781F342A"/>
    <w:rsid w:val="79660447"/>
    <w:rsid w:val="79994937"/>
    <w:rsid w:val="79996121"/>
    <w:rsid w:val="79A13F9F"/>
    <w:rsid w:val="79B93C60"/>
    <w:rsid w:val="7A350F54"/>
    <w:rsid w:val="7B194E6E"/>
    <w:rsid w:val="7D2B3D7B"/>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styleId="5">
    <w:name w:val="annotation text"/>
    <w:basedOn w:val="1"/>
    <w:unhideWhenUsed/>
    <w:qFormat/>
    <w:uiPriority w:val="99"/>
    <w:pPr>
      <w:jc w:val="left"/>
    </w:p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page number"/>
    <w:basedOn w:val="11"/>
    <w:qFormat/>
    <w:uiPriority w:val="0"/>
  </w:style>
  <w:style w:type="character" w:styleId="14">
    <w:name w:val="Hyperlink"/>
    <w:unhideWhenUsed/>
    <w:qFormat/>
    <w:uiPriority w:val="99"/>
    <w:rPr>
      <w:color w:val="0000FF"/>
      <w:u w:val="single"/>
    </w:rPr>
  </w:style>
  <w:style w:type="character" w:customStyle="1" w:styleId="15">
    <w:name w:val="页眉 字符"/>
    <w:basedOn w:val="11"/>
    <w:link w:val="8"/>
    <w:qFormat/>
    <w:uiPriority w:val="99"/>
    <w:rPr>
      <w:sz w:val="18"/>
      <w:szCs w:val="18"/>
    </w:rPr>
  </w:style>
  <w:style w:type="character" w:customStyle="1" w:styleId="16">
    <w:name w:val="页脚 字符"/>
    <w:basedOn w:val="11"/>
    <w:link w:val="7"/>
    <w:qFormat/>
    <w:uiPriority w:val="99"/>
    <w:rPr>
      <w:sz w:val="18"/>
      <w:szCs w:val="18"/>
    </w:rPr>
  </w:style>
  <w:style w:type="character" w:customStyle="1" w:styleId="17">
    <w:name w:val="批注框文本 字符"/>
    <w:basedOn w:val="11"/>
    <w:link w:val="6"/>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标题 2 字符"/>
    <w:basedOn w:val="11"/>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612</Words>
  <Characters>662</Characters>
  <Lines>5</Lines>
  <Paragraphs>1</Paragraphs>
  <TotalTime>0</TotalTime>
  <ScaleCrop>false</ScaleCrop>
  <LinksUpToDate>false</LinksUpToDate>
  <CharactersWithSpaces>664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穆晓江</dc:creator>
  <cp:lastModifiedBy>杨静</cp:lastModifiedBy>
  <cp:lastPrinted>2020-08-05T09:51:00Z</cp:lastPrinted>
  <dcterms:modified xsi:type="dcterms:W3CDTF">2024-07-29T03:46:35Z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4781E0FC44854228881C9538BA73481E</vt:lpwstr>
  </property>
</Properties>
</file>