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AT ProteinA Plus凝胶采购事项</w:t>
      </w:r>
    </w:p>
    <w:p>
      <w:pPr>
        <w:spacing w:line="480" w:lineRule="exact"/>
        <w:jc w:val="center"/>
        <w:rPr>
          <w:rFonts w:ascii="微软雅黑" w:hAnsi="微软雅黑" w:eastAsia="微软雅黑"/>
          <w:sz w:val="36"/>
          <w:szCs w:val="36"/>
        </w:rPr>
      </w:pPr>
      <w:r>
        <w:rPr>
          <w:rFonts w:hint="eastAsia" w:ascii="宋体" w:hAnsi="宋体" w:eastAsia="宋体" w:cs="宋体"/>
          <w:b/>
          <w:bCs/>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属成都蓉生药业有限责任公司根据工作需要，拟采购AT ProteinA Plus凝胶</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rPr>
        <w:t>4000</w:t>
      </w:r>
      <w:r>
        <w:rPr>
          <w:rFonts w:hint="eastAsia" w:ascii="宋体" w:hAnsi="宋体" w:eastAsia="宋体"/>
          <w:lang w:val="en-US" w:eastAsia="zh-CN"/>
        </w:rPr>
        <w:t>2</w:t>
      </w:r>
    </w:p>
    <w:p>
      <w:pPr>
        <w:snapToGrid w:val="0"/>
        <w:spacing w:line="360" w:lineRule="auto"/>
        <w:rPr>
          <w:rFonts w:ascii="宋体" w:hAnsi="宋体" w:eastAsia="宋体"/>
        </w:rPr>
      </w:pPr>
      <w:r>
        <w:rPr>
          <w:rFonts w:hint="eastAsia" w:ascii="宋体" w:hAnsi="宋体" w:eastAsia="宋体"/>
          <w:b/>
        </w:rPr>
        <w:t>项目使用方：</w:t>
      </w:r>
      <w:r>
        <w:rPr>
          <w:rFonts w:hint="eastAsia" w:ascii="宋体" w:hAnsi="宋体" w:eastAsia="宋体"/>
        </w:rPr>
        <w:t>北京天坛生物制品股份有限公司所属成都蓉生药业有限责任公司</w:t>
      </w:r>
    </w:p>
    <w:p>
      <w:pPr>
        <w:snapToGrid w:val="0"/>
        <w:spacing w:line="360" w:lineRule="auto"/>
        <w:rPr>
          <w:rFonts w:ascii="宋体" w:hAnsi="宋体" w:eastAsia="宋体"/>
        </w:rPr>
      </w:pPr>
      <w:r>
        <w:rPr>
          <w:rFonts w:hint="eastAsia" w:ascii="宋体" w:hAnsi="宋体" w:eastAsia="宋体"/>
          <w:b/>
        </w:rPr>
        <w:t>采购人：</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rPr>
        <w:t>专项要求：供应商为生产厂家须具有有效的产品生产许可证明文件；供应商为非生产厂家参加磋商的需取得有效的产品授权文件。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4年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日16：30（北京时间），开标时间另行通知。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bookmarkStart w:id="2" w:name="_GoBack"/>
      <w:bookmarkEnd w:id="2"/>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6425C"/>
    <w:rsid w:val="005716D5"/>
    <w:rsid w:val="005763E9"/>
    <w:rsid w:val="005864A6"/>
    <w:rsid w:val="00587731"/>
    <w:rsid w:val="005C1FEC"/>
    <w:rsid w:val="005C7119"/>
    <w:rsid w:val="005C79C6"/>
    <w:rsid w:val="005D1F5B"/>
    <w:rsid w:val="005D238E"/>
    <w:rsid w:val="005D6752"/>
    <w:rsid w:val="005F4869"/>
    <w:rsid w:val="0060723C"/>
    <w:rsid w:val="00612497"/>
    <w:rsid w:val="0061303C"/>
    <w:rsid w:val="00627257"/>
    <w:rsid w:val="0062732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AF58B5"/>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2889"/>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CBB7DB9"/>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0B0486C"/>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9CF65FE"/>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Lines>5</Lines>
  <Paragraphs>1</Paragraphs>
  <TotalTime>1</TotalTime>
  <ScaleCrop>false</ScaleCrop>
  <LinksUpToDate>false</LinksUpToDate>
  <CharactersWithSpaces>817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刘红</cp:lastModifiedBy>
  <cp:lastPrinted>2020-08-05T09:51:00Z</cp:lastPrinted>
  <dcterms:modified xsi:type="dcterms:W3CDTF">2024-07-05T00:57:51Z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