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血液制剂室离心机冷却塔采购项目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：血液制剂室离心机冷却塔采购项目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拟采购离心机冷却塔一台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20</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D15108"/>
    <w:rsid w:val="19E22E7D"/>
    <w:rsid w:val="1AB1711E"/>
    <w:rsid w:val="1B0C7584"/>
    <w:rsid w:val="1E674B72"/>
    <w:rsid w:val="21570EC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2AC29FF"/>
    <w:rsid w:val="5D3A4C25"/>
    <w:rsid w:val="5F773F0E"/>
    <w:rsid w:val="625D406D"/>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2024-05-13T00:50:41Z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