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stago</w:t>
      </w:r>
      <w:r>
        <w:rPr>
          <w:rFonts w:hint="eastAsia" w:ascii="微软雅黑" w:hAnsi="微软雅黑" w:eastAsia="微软雅黑"/>
          <w:sz w:val="36"/>
          <w:szCs w:val="36"/>
          <w:lang w:eastAsia="zh-CN"/>
        </w:rPr>
        <w:t>试剂</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stago试剂若干，作为全自动凝血仪耗材，用于凝血因子类产品检测。</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4012</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投标人应有以下资质：投标方应证照齐全，思塔高授权经销商，具有医疗器械经营许可证，试剂能做到2-8℃冷链运输。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国药集团兰州生物制药有限公司 </w:t>
      </w:r>
      <w:r>
        <w:rPr>
          <w:rFonts w:hint="eastAsia" w:ascii="宋体" w:hAnsi="宋体" w:eastAsia="宋体"/>
          <w:lang w:val="en-US" w:eastAsia="zh-CN"/>
        </w:rPr>
        <w:t>审计风险部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BCB53EA"/>
    <w:rsid w:val="4C500F2C"/>
    <w:rsid w:val="4D033316"/>
    <w:rsid w:val="4D7E1BB0"/>
    <w:rsid w:val="4DA829D9"/>
    <w:rsid w:val="4E216819"/>
    <w:rsid w:val="4FA665A1"/>
    <w:rsid w:val="51DC6647"/>
    <w:rsid w:val="52374280"/>
    <w:rsid w:val="527C2048"/>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9EA71C4"/>
    <w:rsid w:val="6A1738F7"/>
    <w:rsid w:val="6DEC3D19"/>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2024-03-28T06:35:45Z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A2233EB5A65649C580F7F18F6B0350E1</vt:lpwstr>
  </property>
</Properties>
</file>