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NAS网盘采购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1台网盘，用于弥补现有NAS网盘容量小，无磁盘管理，无法满足系统的三级权限管理要求的缺陷。具体需求数量规格型号详见《云南项目NAS网盘需求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2024年4月1</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黄彬：0871-66387131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E965DF"/>
    <w:rsid w:val="30A74AF9"/>
    <w:rsid w:val="325B78A9"/>
    <w:rsid w:val="35BC0A6D"/>
    <w:rsid w:val="36016215"/>
    <w:rsid w:val="377D005C"/>
    <w:rsid w:val="39CE36F9"/>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AE35467"/>
    <w:rsid w:val="5B252CCC"/>
    <w:rsid w:val="5BA33BE9"/>
    <w:rsid w:val="60954FE3"/>
    <w:rsid w:val="613D0998"/>
    <w:rsid w:val="62485D78"/>
    <w:rsid w:val="62AF3964"/>
    <w:rsid w:val="639A1DCA"/>
    <w:rsid w:val="63DE5727"/>
    <w:rsid w:val="64A80608"/>
    <w:rsid w:val="6539468C"/>
    <w:rsid w:val="66FD6263"/>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25</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2024-03-25T00:19:08Z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