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葡聚糖凝胶采购</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国药中生上海血制云南生物制品产业化基地为保障项目有序推进，血液制剂室申请采购5桶葡聚糖凝胶，用于2024年现场检查所需层析填料及滤器类耗材。具体需求数量规格型号详见《葡聚糖凝胶需求清单》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NO.20240003</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2023年2月29</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杨静怡：18987089577</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5F6615"/>
    <w:rsid w:val="02F46FBA"/>
    <w:rsid w:val="05DD0345"/>
    <w:rsid w:val="06B67BBA"/>
    <w:rsid w:val="07506958"/>
    <w:rsid w:val="07DA5728"/>
    <w:rsid w:val="087674DB"/>
    <w:rsid w:val="08EF5029"/>
    <w:rsid w:val="09134CA3"/>
    <w:rsid w:val="0BAD5FA4"/>
    <w:rsid w:val="0BAF14A7"/>
    <w:rsid w:val="0FB41173"/>
    <w:rsid w:val="121A3C0F"/>
    <w:rsid w:val="139B03B9"/>
    <w:rsid w:val="13F4604F"/>
    <w:rsid w:val="19423100"/>
    <w:rsid w:val="1A976E8A"/>
    <w:rsid w:val="1D05185B"/>
    <w:rsid w:val="1D9744B9"/>
    <w:rsid w:val="1DB3348E"/>
    <w:rsid w:val="1F1449DB"/>
    <w:rsid w:val="208C4638"/>
    <w:rsid w:val="23BD272C"/>
    <w:rsid w:val="23C4189B"/>
    <w:rsid w:val="249F3646"/>
    <w:rsid w:val="25CE1CC4"/>
    <w:rsid w:val="267D0A81"/>
    <w:rsid w:val="27683ED5"/>
    <w:rsid w:val="27A06B10"/>
    <w:rsid w:val="28EF385E"/>
    <w:rsid w:val="2D302F1E"/>
    <w:rsid w:val="2D8F0B90"/>
    <w:rsid w:val="2E68729F"/>
    <w:rsid w:val="2FE965DF"/>
    <w:rsid w:val="325B78A9"/>
    <w:rsid w:val="35BC0A6D"/>
    <w:rsid w:val="36016215"/>
    <w:rsid w:val="39CE36F9"/>
    <w:rsid w:val="39F15193"/>
    <w:rsid w:val="3A461DD7"/>
    <w:rsid w:val="3C1814FF"/>
    <w:rsid w:val="3CC56FB7"/>
    <w:rsid w:val="41E164CE"/>
    <w:rsid w:val="44BE5D44"/>
    <w:rsid w:val="45872954"/>
    <w:rsid w:val="45D467D5"/>
    <w:rsid w:val="4688781F"/>
    <w:rsid w:val="47A458F3"/>
    <w:rsid w:val="4AB3268F"/>
    <w:rsid w:val="4C754F49"/>
    <w:rsid w:val="4C803900"/>
    <w:rsid w:val="4E1C7498"/>
    <w:rsid w:val="50965031"/>
    <w:rsid w:val="56FE2EBB"/>
    <w:rsid w:val="58632D93"/>
    <w:rsid w:val="5B252CCC"/>
    <w:rsid w:val="5BA33BE9"/>
    <w:rsid w:val="60954FE3"/>
    <w:rsid w:val="613D0998"/>
    <w:rsid w:val="62485D78"/>
    <w:rsid w:val="62AF3964"/>
    <w:rsid w:val="639A1DCA"/>
    <w:rsid w:val="63DE5727"/>
    <w:rsid w:val="64A80608"/>
    <w:rsid w:val="6539468C"/>
    <w:rsid w:val="6BF40126"/>
    <w:rsid w:val="6F2A65B0"/>
    <w:rsid w:val="709E0C28"/>
    <w:rsid w:val="742378CB"/>
    <w:rsid w:val="747B6195"/>
    <w:rsid w:val="753B19D9"/>
    <w:rsid w:val="75F06FE8"/>
    <w:rsid w:val="77282B47"/>
    <w:rsid w:val="772C6515"/>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19</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2024-02-23T00:26:59Z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