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TOC在线检测仪采购公告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采购TOC在线检测仪，用于工艺用水生产过程中在线TOC的检测。</w:t>
      </w:r>
    </w:p>
    <w:p>
      <w:pPr>
        <w:snapToGrid w:val="0"/>
        <w:spacing w:line="360" w:lineRule="auto"/>
        <w:rPr>
          <w:rFonts w:hint="eastAsia"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3031</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bookmarkStart w:id="1" w:name="_GoBack"/>
      <w:r>
        <w:rPr>
          <w:rFonts w:hint="eastAsia" w:ascii="宋体" w:hAnsi="宋体" w:eastAsia="宋体"/>
        </w:rPr>
        <w:t>投标人为在中国境内注册的合法企业，具有独立承担民事责任的能力；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投标人应有以下资质：投标人为生产厂家或授权经销商，具备</w:t>
      </w:r>
      <w:r>
        <w:rPr>
          <w:rFonts w:hint="eastAsia" w:ascii="宋体" w:hAnsi="宋体" w:eastAsia="宋体"/>
          <w:lang w:val="en-US" w:eastAsia="zh-CN"/>
        </w:rPr>
        <w:t>生产资质或厂家</w:t>
      </w:r>
      <w:r>
        <w:rPr>
          <w:rFonts w:hint="eastAsia" w:ascii="宋体" w:hAnsi="宋体" w:eastAsia="宋体"/>
        </w:rPr>
        <w:t>授权的经营资质。</w:t>
      </w:r>
    </w:p>
    <w:bookmarkEnd w:id="1"/>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13</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E47469"/>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BD6093A"/>
    <w:rsid w:val="3E4F37D7"/>
    <w:rsid w:val="3F627227"/>
    <w:rsid w:val="41F04810"/>
    <w:rsid w:val="41F7409E"/>
    <w:rsid w:val="426A268E"/>
    <w:rsid w:val="42E33461"/>
    <w:rsid w:val="437F4A8A"/>
    <w:rsid w:val="441D3C12"/>
    <w:rsid w:val="458F55E2"/>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A46D16"/>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607</Words>
  <Characters>661</Characters>
  <Lines>5</Lines>
  <Paragraphs>1</Paragraphs>
  <TotalTime>17</TotalTime>
  <ScaleCrop>false</ScaleCrop>
  <LinksUpToDate>false</LinksUpToDate>
  <CharactersWithSpaces>672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2023-08-31T07:14:51Z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71832B6E9E85477DB963E683E25FCC05_13</vt:lpwstr>
  </property>
</Properties>
</file>