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澳斯邦加样仪及全自动酶免仪年度维护保养</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对STAR 酶免加样仪FAME全自动酶免仪进行维护。</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3025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bookmarkStart w:id="1" w:name="_GoBack"/>
      <w:bookmarkEnd w:id="1"/>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投标人应有以下资质：投标人为生产厂家或授权经销商，具备澳斯邦相关</w:t>
      </w:r>
      <w:r>
        <w:rPr>
          <w:rFonts w:hint="eastAsia" w:ascii="宋体" w:hAnsi="宋体" w:eastAsia="宋体"/>
          <w:lang w:val="en-US" w:eastAsia="zh-CN"/>
        </w:rPr>
        <w:t>设备</w:t>
      </w:r>
      <w:r>
        <w:rPr>
          <w:rFonts w:hint="eastAsia" w:ascii="宋体" w:hAnsi="宋体" w:eastAsia="宋体"/>
        </w:rPr>
        <w:t>的经营资质。</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ACC3A1B"/>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3860DAD"/>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602</Words>
  <Characters>658</Characters>
  <Lines>5</Lines>
  <Paragraphs>1</Paragraphs>
  <TotalTime>1</TotalTime>
  <ScaleCrop>false</ScaleCrop>
  <LinksUpToDate>false</LinksUpToDate>
  <CharactersWithSpaces>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2023-07-05T09:02:07Z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E5AFB82FF35A4668BC7054037DFAF0D5</vt:lpwstr>
  </property>
</Properties>
</file>