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光密度扫描仪采购公告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采购光密度扫描仪1台，用于科研过程中的凝胶的扫描及蛋白定量分析工作。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3002</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w:t>
      </w:r>
      <w:r>
        <w:rPr>
          <w:rFonts w:hint="eastAsia" w:ascii="宋体" w:hAnsi="宋体" w:eastAsia="宋体"/>
          <w:b w:val="0"/>
          <w:bCs/>
        </w:rPr>
        <w:t>光密度扫描仪</w:t>
      </w:r>
      <w:r>
        <w:rPr>
          <w:rFonts w:hint="eastAsia" w:ascii="宋体" w:hAnsi="宋体" w:eastAsia="宋体"/>
        </w:rPr>
        <w:t>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bookmarkStart w:id="2" w:name="_GoBack"/>
      <w:bookmarkEnd w:id="2"/>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2年1月</w:t>
      </w:r>
      <w:r>
        <w:rPr>
          <w:rFonts w:hint="eastAsia" w:ascii="宋体" w:hAnsi="宋体" w:eastAsia="宋体"/>
          <w:lang w:val="en-US" w:eastAsia="zh-CN"/>
        </w:rPr>
        <w:t>11</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A933FB2"/>
    <w:rsid w:val="2BD36644"/>
    <w:rsid w:val="2D59545C"/>
    <w:rsid w:val="2F3F0471"/>
    <w:rsid w:val="30277F07"/>
    <w:rsid w:val="31627FEE"/>
    <w:rsid w:val="325A2D67"/>
    <w:rsid w:val="359D64BA"/>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554</Words>
  <Characters>605</Characters>
  <Lines>5</Lines>
  <Paragraphs>1</Paragraphs>
  <TotalTime>0</TotalTime>
  <ScaleCrop>false</ScaleCrop>
  <LinksUpToDate>false</LinksUpToDate>
  <CharactersWithSpaces>616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2023-01-04T02:57:56Z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E5AFB82FF35A4668BC7054037DFAF0D5</vt:lpwstr>
  </property>
</Properties>
</file>