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药用级乙醇采购公告</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北京天坛生物制品股份有限公司下属成都蓉生</w:t>
      </w:r>
      <w:r>
        <w:rPr>
          <w:rFonts w:ascii="宋体" w:hAnsi="宋体" w:eastAsia="宋体"/>
        </w:rPr>
        <w:t>药业有限责任公司</w:t>
      </w:r>
      <w:r>
        <w:rPr>
          <w:rFonts w:hint="eastAsia" w:ascii="宋体" w:hAnsi="宋体" w:eastAsia="宋体"/>
        </w:rPr>
        <w:t>根据工作需要，拟采购药用级乙醇,预计采购数量</w:t>
      </w:r>
      <w:r>
        <w:rPr>
          <w:rFonts w:ascii="宋体" w:hAnsi="宋体" w:eastAsia="宋体"/>
        </w:rPr>
        <w:t>764</w:t>
      </w:r>
      <w:r>
        <w:rPr>
          <w:rFonts w:hint="eastAsia" w:ascii="宋体" w:hAnsi="宋体" w:eastAsia="宋体"/>
        </w:rPr>
        <w:t>吨。</w:t>
      </w:r>
    </w:p>
    <w:p>
      <w:pPr>
        <w:snapToGrid w:val="0"/>
        <w:spacing w:line="360" w:lineRule="auto"/>
        <w:rPr>
          <w:rFonts w:ascii="宋体" w:hAnsi="宋体" w:eastAsia="宋体"/>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220006</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成都蓉生</w:t>
      </w:r>
      <w:r>
        <w:rPr>
          <w:rFonts w:ascii="宋体" w:hAnsi="宋体" w:eastAsia="宋体"/>
        </w:rPr>
        <w:t>药业有限责任公司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投标人应有以下资质：投标方应证照齐全，应取得厂家授权资质文件或投标方即为厂家。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22</w:t>
      </w:r>
      <w:r>
        <w:rPr>
          <w:rFonts w:hint="eastAsia" w:ascii="宋体" w:hAnsi="宋体" w:eastAsia="宋体"/>
        </w:rPr>
        <w:t>年</w:t>
      </w:r>
      <w:r>
        <w:rPr>
          <w:rFonts w:ascii="宋体" w:hAnsi="宋体" w:eastAsia="宋体"/>
        </w:rPr>
        <w:t>3</w:t>
      </w:r>
      <w:r>
        <w:rPr>
          <w:rFonts w:hint="eastAsia" w:ascii="宋体" w:hAnsi="宋体" w:eastAsia="宋体"/>
        </w:rPr>
        <w:t>月</w:t>
      </w:r>
      <w:r>
        <w:rPr>
          <w:rFonts w:ascii="宋体" w:hAnsi="宋体" w:eastAsia="宋体"/>
        </w:rPr>
        <w:t>21</w:t>
      </w:r>
      <w:r>
        <w:rPr>
          <w:rFonts w:hint="eastAsia" w:ascii="宋体" w:hAnsi="宋体" w:eastAsia="宋体"/>
        </w:rPr>
        <w:t>日16：30，开标时间另行通知。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 xml:space="preserve">四川省成都市双流区菁园路280号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穆老师 电话028-</w:t>
      </w:r>
      <w:r>
        <w:rPr>
          <w:rFonts w:ascii="宋体" w:hAnsi="宋体" w:eastAsia="宋体"/>
        </w:rPr>
        <w:t>60664851</w:t>
      </w:r>
      <w:r>
        <w:rPr>
          <w:rFonts w:hint="eastAsia" w:ascii="宋体" w:hAnsi="宋体" w:eastAsia="宋体"/>
        </w:rPr>
        <w:t xml:space="preserve">  </w:t>
      </w:r>
      <w:r>
        <w:rPr>
          <w:rFonts w:hint="eastAsia" w:ascii="宋体" w:hAnsi="宋体" w:eastAsia="宋体"/>
          <w:lang w:val="en-US" w:eastAsia="zh-CN"/>
        </w:rPr>
        <w:t xml:space="preserve"> </w:t>
      </w:r>
      <w:bookmarkStart w:id="2" w:name="_GoBack"/>
      <w:bookmarkEnd w:id="2"/>
      <w:r>
        <w:rPr>
          <w:rFonts w:hint="eastAsia" w:ascii="宋体" w:hAnsi="宋体" w:eastAsia="宋体"/>
        </w:rPr>
        <w:t>刘女士，电话028-60664849  </w:t>
      </w:r>
    </w:p>
    <w:p>
      <w:pPr>
        <w:ind w:firstLine="420" w:firstLineChars="200"/>
        <w:rPr>
          <w:rFonts w:ascii="宋体" w:hAnsi="宋体" w:eastAsia="宋体"/>
        </w:rPr>
      </w:pPr>
      <w:r>
        <w:rPr>
          <w:rFonts w:hint="eastAsia"/>
        </w:rPr>
        <w:t>专用邮箱：ttsczb@sinopharm.com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B7E4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B59F6"/>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C000E6"/>
    <w:rsid w:val="00C0741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05D5B"/>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C1E5F"/>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34749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97</Words>
  <Characters>554</Characters>
  <Lines>4</Lines>
  <Paragraphs>1</Paragraphs>
  <TotalTime>0</TotalTime>
  <ScaleCrop>false</ScaleCrop>
  <LinksUpToDate>false</LinksUpToDate>
  <CharactersWithSpaces>650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M007</cp:lastModifiedBy>
  <cp:lastPrinted>2020-08-05T09:51:00Z</cp:lastPrinted>
  <dcterms:modified xsi:type="dcterms:W3CDTF">2022-03-14T01:08:28Z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