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兰州兰生血液制品有限公司血源管理系统等级保护三级建设招标公告</w:t>
      </w:r>
    </w:p>
    <w:p>
      <w:pPr>
        <w:spacing w:line="480" w:lineRule="exact"/>
        <w:jc w:val="center"/>
        <w:rPr>
          <w:rFonts w:asciiTheme="majorEastAsia" w:hAnsiTheme="majorEastAsia" w:eastAsiaTheme="majorEastAsia"/>
          <w:sz w:val="44"/>
          <w:szCs w:val="44"/>
        </w:rPr>
      </w:pPr>
    </w:p>
    <w:p>
      <w:pPr>
        <w:spacing w:line="480" w:lineRule="exact"/>
        <w:rPr>
          <w:rFonts w:asciiTheme="minorEastAsia" w:hAnsiTheme="minorEastAsia"/>
        </w:rPr>
      </w:pPr>
      <w:r>
        <w:rPr>
          <w:rFonts w:hint="eastAsia" w:asciiTheme="minorEastAsia" w:hAnsiTheme="minorEastAsia"/>
          <w:b/>
        </w:rPr>
        <w:t>项目名称</w:t>
      </w:r>
      <w:r>
        <w:rPr>
          <w:rFonts w:hint="eastAsia" w:asciiTheme="minorEastAsia" w:hAnsiTheme="minorEastAsia"/>
        </w:rPr>
        <w:t>：兰州兰生血液制品有限公司血源管理系统等级保护三级建设</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对血源信息化管理系统进行等级保护三级建设，具体建设内容包含且不限于</w:t>
      </w:r>
      <w:r>
        <w:rPr>
          <w:rFonts w:ascii="Times New Roman" w:hAnsi="Times New Roman" w:eastAsia="宋体" w:cs="Times New Roman"/>
        </w:rPr>
        <w:t>添加防火墙模块</w:t>
      </w:r>
      <w:r>
        <w:rPr>
          <w:rFonts w:hint="eastAsia" w:ascii="Times New Roman" w:hAnsi="Times New Roman" w:eastAsia="宋体" w:cs="Times New Roman"/>
        </w:rPr>
        <w:t>、W</w:t>
      </w:r>
      <w:r>
        <w:rPr>
          <w:rFonts w:ascii="Times New Roman" w:hAnsi="Times New Roman" w:eastAsia="宋体" w:cs="Times New Roman"/>
        </w:rPr>
        <w:t>eb模块</w:t>
      </w:r>
      <w:r>
        <w:rPr>
          <w:rFonts w:hint="eastAsia" w:ascii="Times New Roman" w:hAnsi="Times New Roman" w:eastAsia="宋体" w:cs="Times New Roman"/>
        </w:rPr>
        <w:t>、</w:t>
      </w:r>
      <w:r>
        <w:rPr>
          <w:rFonts w:ascii="Times New Roman" w:hAnsi="Times New Roman" w:eastAsia="宋体" w:cs="Times New Roman"/>
        </w:rPr>
        <w:t>日志审计模块</w:t>
      </w:r>
      <w:r>
        <w:rPr>
          <w:rFonts w:hint="eastAsia" w:ascii="Times New Roman" w:hAnsi="Times New Roman" w:eastAsia="宋体" w:cs="Times New Roman"/>
        </w:rPr>
        <w:t>、</w:t>
      </w:r>
      <w:r>
        <w:rPr>
          <w:rFonts w:ascii="Times New Roman" w:hAnsi="Times New Roman" w:eastAsia="宋体" w:cs="Times New Roman"/>
        </w:rPr>
        <w:t>入侵防御模块</w:t>
      </w:r>
      <w:r>
        <w:rPr>
          <w:rFonts w:hint="eastAsia" w:ascii="Times New Roman" w:hAnsi="Times New Roman" w:eastAsia="宋体" w:cs="Times New Roman"/>
        </w:rPr>
        <w:t>、</w:t>
      </w:r>
      <w:r>
        <w:rPr>
          <w:rFonts w:ascii="Times New Roman" w:hAnsi="Times New Roman" w:eastAsia="宋体" w:cs="Times New Roman"/>
        </w:rPr>
        <w:t>集中管理模块</w:t>
      </w:r>
      <w:r>
        <w:rPr>
          <w:rFonts w:hint="eastAsia" w:ascii="Times New Roman" w:hAnsi="Times New Roman" w:eastAsia="宋体" w:cs="Times New Roman"/>
        </w:rPr>
        <w:t>、</w:t>
      </w:r>
      <w:r>
        <w:rPr>
          <w:rFonts w:ascii="Times New Roman" w:hAnsi="Times New Roman" w:eastAsia="宋体" w:cs="Times New Roman"/>
        </w:rPr>
        <w:t>运维审计模块</w:t>
      </w:r>
      <w:r>
        <w:rPr>
          <w:rFonts w:hint="eastAsia" w:ascii="Times New Roman" w:hAnsi="Times New Roman" w:eastAsia="宋体" w:cs="Times New Roman"/>
        </w:rPr>
        <w:t>、</w:t>
      </w:r>
      <w:r>
        <w:rPr>
          <w:rFonts w:ascii="Times New Roman" w:hAnsi="Times New Roman" w:eastAsia="宋体" w:cs="Times New Roman"/>
          <w:color w:val="000000"/>
        </w:rPr>
        <w:t>抗</w:t>
      </w:r>
      <w:r>
        <w:rPr>
          <w:rFonts w:hint="eastAsia" w:ascii="Times New Roman" w:hAnsi="Times New Roman" w:eastAsia="宋体" w:cs="Times New Roman"/>
          <w:color w:val="000000"/>
        </w:rPr>
        <w:t>D</w:t>
      </w:r>
      <w:r>
        <w:rPr>
          <w:rFonts w:ascii="Times New Roman" w:hAnsi="Times New Roman" w:eastAsia="宋体" w:cs="Times New Roman"/>
          <w:color w:val="000000"/>
        </w:rPr>
        <w:t>DOS模块</w:t>
      </w:r>
      <w:r>
        <w:rPr>
          <w:rFonts w:hint="eastAsia" w:ascii="Times New Roman" w:hAnsi="Times New Roman" w:eastAsia="宋体" w:cs="Times New Roman"/>
        </w:rPr>
        <w:t>、</w:t>
      </w:r>
      <w:r>
        <w:rPr>
          <w:rFonts w:ascii="Times New Roman" w:hAnsi="Times New Roman" w:eastAsia="宋体" w:cs="Times New Roman"/>
          <w:color w:val="000000"/>
        </w:rPr>
        <w:t>网络审计模块</w:t>
      </w:r>
      <w:r>
        <w:rPr>
          <w:rFonts w:hint="eastAsia" w:ascii="Times New Roman" w:hAnsi="Times New Roman" w:eastAsia="宋体" w:cs="Times New Roman"/>
        </w:rPr>
        <w:t>、</w:t>
      </w:r>
      <w:r>
        <w:rPr>
          <w:rFonts w:ascii="Times New Roman" w:hAnsi="Times New Roman" w:eastAsia="宋体" w:cs="Times New Roman"/>
          <w:color w:val="000000"/>
        </w:rPr>
        <w:t>数据库审计模块</w:t>
      </w:r>
      <w:r>
        <w:rPr>
          <w:rFonts w:hint="eastAsia" w:ascii="Times New Roman" w:hAnsi="Times New Roman" w:eastAsia="宋体" w:cs="Times New Roman"/>
        </w:rPr>
        <w:t>、</w:t>
      </w:r>
      <w:r>
        <w:rPr>
          <w:rFonts w:ascii="Times New Roman" w:hAnsi="Times New Roman" w:eastAsia="宋体" w:cs="Times New Roman"/>
          <w:color w:val="000000"/>
        </w:rPr>
        <w:t>集中管理模块</w:t>
      </w:r>
      <w:r>
        <w:rPr>
          <w:rFonts w:hint="eastAsia" w:ascii="Times New Roman" w:hAnsi="Times New Roman" w:eastAsia="宋体" w:cs="Times New Roman"/>
        </w:rPr>
        <w:t>、</w:t>
      </w:r>
      <w:r>
        <w:rPr>
          <w:rFonts w:ascii="Times New Roman" w:hAnsi="Times New Roman" w:eastAsia="宋体" w:cs="Times New Roman"/>
          <w:kern w:val="0"/>
          <w:szCs w:val="21"/>
        </w:rPr>
        <w:t>日志审计系统</w:t>
      </w:r>
      <w:r>
        <w:rPr>
          <w:rFonts w:hint="eastAsia" w:ascii="Times New Roman" w:hAnsi="Times New Roman" w:eastAsia="宋体" w:cs="Times New Roman"/>
        </w:rPr>
        <w:t>、</w:t>
      </w:r>
      <w:r>
        <w:rPr>
          <w:rFonts w:hint="eastAsia" w:ascii="宋体" w:hAnsi="宋体" w:eastAsia="宋体" w:cs="Times New Roman"/>
          <w:szCs w:val="24"/>
        </w:rPr>
        <w:t>堡垒机、等软硬件。</w:t>
      </w:r>
      <w:r>
        <w:rPr>
          <w:rFonts w:hint="eastAsia" w:asciiTheme="minorEastAsia" w:hAnsiTheme="minorEastAsia"/>
          <w:b/>
        </w:rPr>
        <w:t>项目方：</w:t>
      </w:r>
      <w:r>
        <w:rPr>
          <w:rFonts w:hint="eastAsia" w:asciiTheme="minorEastAsia" w:hAnsiTheme="minorEastAsia"/>
        </w:rPr>
        <w:t>兰州兰生血液制品有限公司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rPr>
        <w:t>兰州兰生血液制品有限公司</w:t>
      </w:r>
      <w:bookmarkStart w:id="0" w:name="_GoBack"/>
      <w:bookmarkEnd w:id="0"/>
    </w:p>
    <w:p>
      <w:pPr>
        <w:spacing w:line="480" w:lineRule="exact"/>
        <w:rPr>
          <w:rFonts w:asciiTheme="minorEastAsia" w:hAnsiTheme="minorEastAsia"/>
          <w:b/>
        </w:rPr>
      </w:pPr>
      <w:r>
        <w:rPr>
          <w:rFonts w:hint="eastAsia" w:asciiTheme="minorEastAsia" w:hAnsiTheme="minorEastAsia"/>
          <w:b/>
        </w:rPr>
        <w:t>投标人资格要求：</w:t>
      </w:r>
    </w:p>
    <w:p>
      <w:pPr>
        <w:spacing w:line="480" w:lineRule="exact"/>
        <w:ind w:firstLine="420" w:firstLineChars="200"/>
        <w:rPr>
          <w:rFonts w:asciiTheme="minorEastAsia" w:hAnsiTheme="minorEastAsia"/>
        </w:rPr>
      </w:pPr>
      <w:r>
        <w:rPr>
          <w:rFonts w:hint="eastAsia" w:asciiTheme="minorEastAsia" w:hAnsiTheme="minorEastAsia"/>
        </w:rPr>
        <w:t>投标人须在国内注册，具有独立承担民事责任的能力和独立订立合同的法人资格，提供印有统一社会信用代码的营业执照；</w:t>
      </w:r>
    </w:p>
    <w:p>
      <w:pPr>
        <w:spacing w:line="480" w:lineRule="exact"/>
        <w:ind w:firstLine="420" w:firstLineChars="200"/>
        <w:rPr>
          <w:rFonts w:asciiTheme="minorEastAsia" w:hAnsiTheme="minorEastAsia"/>
        </w:rPr>
      </w:pPr>
      <w:r>
        <w:rPr>
          <w:rFonts w:hint="eastAsia" w:asciiTheme="minorEastAsia" w:hAnsiTheme="minorEastAsia"/>
        </w:rPr>
        <w:t>投标单位应为信誉良好，具备综合服务能力的技术团队。</w:t>
      </w:r>
    </w:p>
    <w:p>
      <w:pPr>
        <w:spacing w:line="480" w:lineRule="exact"/>
        <w:ind w:firstLine="420" w:firstLineChars="200"/>
        <w:rPr>
          <w:rFonts w:asciiTheme="minorEastAsia" w:hAnsiTheme="minorEastAsia"/>
        </w:rPr>
      </w:pPr>
      <w:r>
        <w:rPr>
          <w:rFonts w:hint="eastAsia" w:asciiTheme="minorEastAsia" w:hAnsiTheme="minorEastAsia"/>
        </w:rPr>
        <w:t>最近三年内没有发生骗取中标、严重违约等不良行为；</w:t>
      </w:r>
    </w:p>
    <w:p>
      <w:pPr>
        <w:spacing w:line="480" w:lineRule="exact"/>
        <w:ind w:firstLine="420" w:firstLineChars="200"/>
        <w:rPr>
          <w:rFonts w:asciiTheme="minorEastAsia" w:hAnsiTheme="minorEastAsia"/>
        </w:rPr>
      </w:pPr>
      <w:r>
        <w:rPr>
          <w:rFonts w:hint="eastAsia" w:asciiTheme="minorEastAsia" w:hAnsiTheme="minorEastAsia"/>
        </w:rPr>
        <w:t>没有处于被责令停业，财产被接管、冻结及破产状态，未在财政部门处罚期内；</w:t>
      </w:r>
    </w:p>
    <w:p>
      <w:pPr>
        <w:spacing w:line="480" w:lineRule="exact"/>
        <w:ind w:firstLine="420" w:firstLineChars="200"/>
        <w:rPr>
          <w:rFonts w:asciiTheme="minorEastAsia" w:hAnsiTheme="minorEastAsia"/>
        </w:rPr>
      </w:pPr>
      <w:r>
        <w:rPr>
          <w:rFonts w:hint="eastAsia" w:asciiTheme="minorEastAsia" w:hAnsiTheme="minorEastAsia"/>
        </w:rPr>
        <w:t>近三年内在经营活动中没有重大违法、违规记录，且符合法律、行政法规规定的其他条件。</w:t>
      </w:r>
    </w:p>
    <w:p>
      <w:pPr>
        <w:spacing w:line="480" w:lineRule="exact"/>
        <w:ind w:firstLine="420" w:firstLineChars="200"/>
        <w:rPr>
          <w:rFonts w:asciiTheme="minorEastAsia" w:hAnsiTheme="minorEastAsia"/>
        </w:rPr>
      </w:pPr>
      <w:r>
        <w:rPr>
          <w:rFonts w:hint="eastAsia" w:asciiTheme="minorEastAsia" w:hAnsiTheme="minorEastAsia"/>
        </w:rPr>
        <w:t>近3年独立承担过3个以上等保三级建设项目。</w:t>
      </w:r>
    </w:p>
    <w:p>
      <w:pPr>
        <w:spacing w:line="480" w:lineRule="exact"/>
        <w:rPr>
          <w:rFonts w:asciiTheme="minorEastAsia" w:hAnsiTheme="minorEastAsia"/>
          <w:b/>
        </w:rPr>
      </w:pPr>
      <w:r>
        <w:rPr>
          <w:rFonts w:hint="eastAsia" w:asciiTheme="minorEastAsia" w:hAnsiTheme="minorEastAsia"/>
          <w:b/>
        </w:rPr>
        <w:t>获取议标文件方式、时间：</w:t>
      </w:r>
    </w:p>
    <w:p>
      <w:pPr>
        <w:spacing w:line="480" w:lineRule="exact"/>
        <w:ind w:firstLine="420" w:firstLineChars="200"/>
        <w:rPr>
          <w:rFonts w:asciiTheme="minorEastAsia" w:hAnsiTheme="minorEastAsia"/>
        </w:rPr>
      </w:pPr>
      <w:r>
        <w:rPr>
          <w:rFonts w:hint="eastAsia" w:asciiTheme="minorEastAsia" w:hAnsiTheme="minorEastAsia"/>
        </w:rPr>
        <w:t>符合上述要求的投标人可于投标报名截止日期前一个工作日内从以下联系人处获取招议标文件。未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p>
    <w:p>
      <w:pPr>
        <w:spacing w:line="480" w:lineRule="exact"/>
        <w:rPr>
          <w:rFonts w:asciiTheme="minorEastAsia" w:hAnsiTheme="minorEastAsia"/>
        </w:rPr>
      </w:pPr>
      <w:r>
        <w:rPr>
          <w:rFonts w:hint="eastAsia" w:asciiTheme="minorEastAsia" w:hAnsiTheme="minorEastAsia"/>
          <w:b/>
          <w:color w:val="000000" w:themeColor="text1"/>
          <w14:textFill>
            <w14:solidFill>
              <w14:schemeClr w14:val="tx1"/>
            </w14:solidFill>
          </w14:textFill>
        </w:rPr>
        <w:t>投标报名需携带的材料：</w:t>
      </w:r>
      <w:r>
        <w:rPr>
          <w:rFonts w:hint="eastAsia" w:asciiTheme="minorEastAsia" w:hAnsiTheme="minorEastAsia"/>
          <w:color w:val="000000" w:themeColor="text1"/>
          <w14:textFill>
            <w14:solidFill>
              <w14:schemeClr w14:val="tx1"/>
            </w14:solidFill>
          </w14:textFill>
        </w:rPr>
        <w:t>企业法定代表人授权委托书和企业资质证书复印件。</w:t>
      </w:r>
    </w:p>
    <w:p>
      <w:pPr>
        <w:spacing w:line="480" w:lineRule="exact"/>
        <w:rPr>
          <w:rFonts w:asciiTheme="minorEastAsia" w:hAnsiTheme="minorEastAsia"/>
        </w:rPr>
      </w:pPr>
      <w:r>
        <w:rPr>
          <w:rFonts w:hint="eastAsia" w:asciiTheme="minorEastAsia" w:hAnsiTheme="minorEastAsia"/>
          <w:b/>
        </w:rPr>
        <w:t>投标报名截止时间：</w:t>
      </w:r>
      <w:r>
        <w:rPr>
          <w:rFonts w:hint="eastAsia" w:asciiTheme="minorEastAsia" w:hAnsiTheme="minorEastAsia"/>
        </w:rPr>
        <w:t>2021年10月12日16：0</w:t>
      </w:r>
      <w:r>
        <w:rPr>
          <w:rFonts w:asciiTheme="minorEastAsia" w:hAnsiTheme="minorEastAsia"/>
        </w:rPr>
        <w:t>0</w:t>
      </w:r>
      <w:r>
        <w:rPr>
          <w:rFonts w:hint="eastAsia" w:asciiTheme="minorEastAsia" w:hAnsiTheme="minorEastAsia"/>
        </w:rPr>
        <w:t>（北京时间），评标时间另行通知。</w:t>
      </w:r>
    </w:p>
    <w:p>
      <w:pPr>
        <w:spacing w:line="480" w:lineRule="exact"/>
        <w:rPr>
          <w:rFonts w:asciiTheme="minorEastAsia" w:hAnsiTheme="minorEastAsia"/>
        </w:rPr>
      </w:pPr>
      <w:r>
        <w:rPr>
          <w:rFonts w:hint="eastAsia" w:asciiTheme="minorEastAsia" w:hAnsiTheme="minorEastAsia"/>
          <w:b/>
        </w:rPr>
        <w:t>投标报名文件递交：</w:t>
      </w:r>
      <w:r>
        <w:rPr>
          <w:rFonts w:hint="eastAsia" w:asciiTheme="minorEastAsia" w:hAnsiTheme="minorEastAsia"/>
        </w:rPr>
        <w:t>投标人应在上述规定的截止时间前，将投标报名文件交到以下联系人处，投标报名截止时间以后送达的报名文件将被拒绝。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rPr>
        <w:t>甘肃省兰州市城关区盐场路888号（兰州兰生血液制品有限公司总经理办公室）</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rPr>
        <w:t>杨静</w:t>
      </w:r>
      <w:r>
        <w:rPr>
          <w:rFonts w:hint="eastAsia" w:asciiTheme="minorEastAsia" w:hAnsiTheme="minorEastAsia"/>
          <w:b/>
        </w:rPr>
        <w:t xml:space="preserve">      联系电话：</w:t>
      </w:r>
      <w:r>
        <w:rPr>
          <w:rFonts w:hint="eastAsia" w:asciiTheme="minorEastAsia" w:hAnsiTheme="minorEastAsia"/>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ajorHAnsi" w:hAnsiTheme="minorEastAsia"/>
        </w:rPr>
        <w:t>YANGJING141</w:t>
      </w:r>
      <w:r>
        <w:rPr>
          <w:rFonts w:hint="eastAsia" w:asciiTheme="majorHAnsi" w:hAnsiTheme="minorEastAsia"/>
          <w:lang w:val="zh-CN"/>
        </w:rPr>
        <w:t>@sinopharm.com</w:t>
      </w:r>
    </w:p>
    <w:sectPr>
      <w:headerReference r:id="rId3" w:type="default"/>
      <w:footerReference r:id="rId4" w:type="default"/>
      <w:pgSz w:w="11906" w:h="16838"/>
      <w:pgMar w:top="1213" w:right="1633" w:bottom="1157" w:left="1576" w:header="624"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both"/>
    </w:pPr>
    <w:r>
      <w:rPr>
        <w:rFonts w:hint="eastAsia"/>
      </w:rPr>
      <w:t xml:space="preserve"> </w:t>
    </w:r>
    <w:r>
      <w:rPr>
        <w:rFonts w:hint="eastAsia"/>
      </w:rPr>
      <w:drawing>
        <wp:inline distT="0" distB="0" distL="114300" distR="114300">
          <wp:extent cx="2322195" cy="364490"/>
          <wp:effectExtent l="0" t="0" r="1905" b="16510"/>
          <wp:docPr id="1" name="图片 1" descr="4dea784dbd1a6c398e512e9ec69b8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dea784dbd1a6c398e512e9ec69b84c"/>
                  <pic:cNvPicPr>
                    <a:picLocks noChangeAspect="1"/>
                  </pic:cNvPicPr>
                </pic:nvPicPr>
                <pic:blipFill>
                  <a:blip r:embed="rId1"/>
                  <a:stretch>
                    <a:fillRect/>
                  </a:stretch>
                </pic:blipFill>
                <pic:spPr>
                  <a:xfrm>
                    <a:off x="0" y="0"/>
                    <a:ext cx="2322195" cy="3644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2E7D6B"/>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D158C2"/>
    <w:rsid w:val="00D53A4D"/>
    <w:rsid w:val="00E32810"/>
    <w:rsid w:val="00E57FD7"/>
    <w:rsid w:val="00EC2470"/>
    <w:rsid w:val="04992F54"/>
    <w:rsid w:val="07F6288B"/>
    <w:rsid w:val="097B3757"/>
    <w:rsid w:val="0A2722CD"/>
    <w:rsid w:val="0C482AC6"/>
    <w:rsid w:val="0C843EC4"/>
    <w:rsid w:val="0F6214DF"/>
    <w:rsid w:val="0FCE7D0A"/>
    <w:rsid w:val="107E01E1"/>
    <w:rsid w:val="11860AC4"/>
    <w:rsid w:val="12693CA5"/>
    <w:rsid w:val="12E53806"/>
    <w:rsid w:val="143C46CE"/>
    <w:rsid w:val="18684F5D"/>
    <w:rsid w:val="1DDD3195"/>
    <w:rsid w:val="20437CF1"/>
    <w:rsid w:val="208E3F83"/>
    <w:rsid w:val="21190692"/>
    <w:rsid w:val="212D27CC"/>
    <w:rsid w:val="22664EF0"/>
    <w:rsid w:val="2277297E"/>
    <w:rsid w:val="29311027"/>
    <w:rsid w:val="294F0868"/>
    <w:rsid w:val="299833CD"/>
    <w:rsid w:val="29C16D16"/>
    <w:rsid w:val="29DE18B2"/>
    <w:rsid w:val="2D597129"/>
    <w:rsid w:val="2E221682"/>
    <w:rsid w:val="2E7836CB"/>
    <w:rsid w:val="35087AF7"/>
    <w:rsid w:val="36726A35"/>
    <w:rsid w:val="38995298"/>
    <w:rsid w:val="38D1374E"/>
    <w:rsid w:val="39B8543B"/>
    <w:rsid w:val="3CE84E34"/>
    <w:rsid w:val="3E8B5277"/>
    <w:rsid w:val="40082CD0"/>
    <w:rsid w:val="4041385E"/>
    <w:rsid w:val="47294386"/>
    <w:rsid w:val="479211E1"/>
    <w:rsid w:val="4845347A"/>
    <w:rsid w:val="48C13573"/>
    <w:rsid w:val="4A0D41BF"/>
    <w:rsid w:val="4D1E5548"/>
    <w:rsid w:val="501126B8"/>
    <w:rsid w:val="50206B36"/>
    <w:rsid w:val="50CB3B72"/>
    <w:rsid w:val="50D26D16"/>
    <w:rsid w:val="52090FA9"/>
    <w:rsid w:val="54CE6D65"/>
    <w:rsid w:val="59075F45"/>
    <w:rsid w:val="5A2C562E"/>
    <w:rsid w:val="5DF559DA"/>
    <w:rsid w:val="5F0C2BC5"/>
    <w:rsid w:val="5FB92C13"/>
    <w:rsid w:val="60DB4723"/>
    <w:rsid w:val="60FA1E3C"/>
    <w:rsid w:val="60FC7B67"/>
    <w:rsid w:val="61E566FC"/>
    <w:rsid w:val="620C5D60"/>
    <w:rsid w:val="634821A2"/>
    <w:rsid w:val="67311CCF"/>
    <w:rsid w:val="68012F4A"/>
    <w:rsid w:val="69553496"/>
    <w:rsid w:val="6A3A1D99"/>
    <w:rsid w:val="6B204608"/>
    <w:rsid w:val="6C366AED"/>
    <w:rsid w:val="6CC67A43"/>
    <w:rsid w:val="6DA6066E"/>
    <w:rsid w:val="706E1DA3"/>
    <w:rsid w:val="719B16FD"/>
    <w:rsid w:val="72F92A34"/>
    <w:rsid w:val="76643BBF"/>
    <w:rsid w:val="76A83B56"/>
    <w:rsid w:val="789065F1"/>
    <w:rsid w:val="7A6109E5"/>
    <w:rsid w:val="7D546B15"/>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6"/>
    <w:unhideWhenUsed/>
    <w:qFormat/>
    <w:uiPriority w:val="99"/>
    <w:pPr>
      <w:tabs>
        <w:tab w:val="center" w:pos="4153"/>
        <w:tab w:val="right" w:pos="8306"/>
      </w:tabs>
      <w:snapToGrid w:val="0"/>
      <w:jc w:val="left"/>
    </w:pPr>
    <w:rPr>
      <w:sz w:val="18"/>
      <w:szCs w:val="18"/>
    </w:rPr>
  </w:style>
  <w:style w:type="paragraph" w:styleId="3">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jc w:val="left"/>
    </w:pPr>
    <w:rPr>
      <w:rFonts w:ascii="微软雅黑" w:hAnsi="微软雅黑" w:eastAsia="微软雅黑" w:cs="Times New Roman"/>
      <w:kern w:val="0"/>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rPr>
  </w:style>
  <w:style w:type="character" w:styleId="9">
    <w:name w:val="FollowedHyperlink"/>
    <w:basedOn w:val="7"/>
    <w:semiHidden/>
    <w:unhideWhenUsed/>
    <w:qFormat/>
    <w:uiPriority w:val="99"/>
    <w:rPr>
      <w:color w:val="296FBE"/>
      <w:u w:val="none"/>
    </w:rPr>
  </w:style>
  <w:style w:type="character" w:styleId="10">
    <w:name w:val="HTML Definition"/>
    <w:basedOn w:val="7"/>
    <w:semiHidden/>
    <w:unhideWhenUsed/>
    <w:qFormat/>
    <w:uiPriority w:val="99"/>
  </w:style>
  <w:style w:type="character" w:styleId="11">
    <w:name w:val="HTML Variable"/>
    <w:basedOn w:val="7"/>
    <w:semiHidden/>
    <w:unhideWhenUsed/>
    <w:qFormat/>
    <w:uiPriority w:val="99"/>
  </w:style>
  <w:style w:type="character" w:styleId="12">
    <w:name w:val="Hyperlink"/>
    <w:basedOn w:val="7"/>
    <w:unhideWhenUsed/>
    <w:qFormat/>
    <w:uiPriority w:val="99"/>
    <w:rPr>
      <w:color w:val="0563C1" w:themeColor="hyperlink"/>
      <w:u w:val="single"/>
      <w14:textFill>
        <w14:solidFill>
          <w14:schemeClr w14:val="hlink"/>
        </w14:solidFill>
      </w14:textFill>
    </w:rPr>
  </w:style>
  <w:style w:type="character" w:styleId="13">
    <w:name w:val="HTML Code"/>
    <w:basedOn w:val="7"/>
    <w:semiHidden/>
    <w:unhideWhenUsed/>
    <w:qFormat/>
    <w:uiPriority w:val="99"/>
    <w:rPr>
      <w:rFonts w:hint="eastAsia" w:ascii="微软雅黑" w:hAnsi="微软雅黑" w:eastAsia="微软雅黑" w:cs="微软雅黑"/>
      <w:sz w:val="20"/>
    </w:rPr>
  </w:style>
  <w:style w:type="character" w:styleId="14">
    <w:name w:val="HTML Cite"/>
    <w:basedOn w:val="7"/>
    <w:semiHidden/>
    <w:unhideWhenUsed/>
    <w:qFormat/>
    <w:uiPriority w:val="99"/>
  </w:style>
  <w:style w:type="character" w:customStyle="1" w:styleId="15">
    <w:name w:val="页眉 Char"/>
    <w:basedOn w:val="7"/>
    <w:link w:val="3"/>
    <w:qFormat/>
    <w:uiPriority w:val="99"/>
    <w:rPr>
      <w:sz w:val="18"/>
      <w:szCs w:val="18"/>
    </w:rPr>
  </w:style>
  <w:style w:type="character" w:customStyle="1" w:styleId="16">
    <w:name w:val="页脚 Char"/>
    <w:basedOn w:val="7"/>
    <w:link w:val="2"/>
    <w:qFormat/>
    <w:uiPriority w:val="99"/>
    <w:rPr>
      <w:sz w:val="18"/>
      <w:szCs w:val="18"/>
    </w:rPr>
  </w:style>
  <w:style w:type="character" w:customStyle="1" w:styleId="17">
    <w:name w:val="liked_gray"/>
    <w:basedOn w:val="7"/>
    <w:qFormat/>
    <w:uiPriority w:val="0"/>
    <w:rPr>
      <w:color w:val="FFFFFF"/>
    </w:rPr>
  </w:style>
  <w:style w:type="character" w:customStyle="1" w:styleId="18">
    <w:name w:val="hilite6"/>
    <w:basedOn w:val="7"/>
    <w:qFormat/>
    <w:uiPriority w:val="0"/>
    <w:rPr>
      <w:color w:val="FFFFFF"/>
      <w:shd w:val="clear" w:color="auto" w:fill="666666"/>
    </w:rPr>
  </w:style>
  <w:style w:type="character" w:customStyle="1" w:styleId="19">
    <w:name w:val="pagechatarealistclose_box"/>
    <w:basedOn w:val="7"/>
    <w:qFormat/>
    <w:uiPriority w:val="0"/>
  </w:style>
  <w:style w:type="character" w:customStyle="1" w:styleId="20">
    <w:name w:val="w32"/>
    <w:basedOn w:val="7"/>
    <w:qFormat/>
    <w:uiPriority w:val="0"/>
  </w:style>
  <w:style w:type="character" w:customStyle="1" w:styleId="21">
    <w:name w:val="layui-layer-tabnow"/>
    <w:basedOn w:val="7"/>
    <w:qFormat/>
    <w:uiPriority w:val="0"/>
    <w:rPr>
      <w:bdr w:val="single" w:color="CCCCCC" w:sz="6" w:space="0"/>
      <w:shd w:val="clear" w:color="auto" w:fill="FFFFFF"/>
    </w:rPr>
  </w:style>
  <w:style w:type="character" w:customStyle="1" w:styleId="22">
    <w:name w:val="after"/>
    <w:basedOn w:val="7"/>
    <w:qFormat/>
    <w:uiPriority w:val="0"/>
    <w:rPr>
      <w:sz w:val="0"/>
      <w:szCs w:val="0"/>
    </w:rPr>
  </w:style>
  <w:style w:type="character" w:customStyle="1" w:styleId="23">
    <w:name w:val="cy"/>
    <w:basedOn w:val="7"/>
    <w:qFormat/>
    <w:uiPriority w:val="0"/>
  </w:style>
  <w:style w:type="character" w:customStyle="1" w:styleId="24">
    <w:name w:val="viewscale"/>
    <w:basedOn w:val="7"/>
    <w:qFormat/>
    <w:uiPriority w:val="0"/>
    <w:rPr>
      <w:color w:val="FFFFFF"/>
      <w:sz w:val="24"/>
      <w:szCs w:val="24"/>
    </w:rPr>
  </w:style>
  <w:style w:type="character" w:customStyle="1" w:styleId="25">
    <w:name w:val="first-child"/>
    <w:basedOn w:val="7"/>
    <w:qFormat/>
    <w:uiPriority w:val="0"/>
  </w:style>
  <w:style w:type="character" w:customStyle="1" w:styleId="26">
    <w:name w:val="active2"/>
    <w:basedOn w:val="7"/>
    <w:qFormat/>
    <w:uiPriority w:val="0"/>
    <w:rPr>
      <w:color w:val="00FF00"/>
      <w:shd w:val="clear" w:color="auto" w:fill="111111"/>
    </w:rPr>
  </w:style>
  <w:style w:type="character" w:customStyle="1" w:styleId="27">
    <w:name w:val="drapbtn"/>
    <w:basedOn w:val="7"/>
    <w:qFormat/>
    <w:uiPriority w:val="0"/>
  </w:style>
  <w:style w:type="character" w:customStyle="1" w:styleId="28">
    <w:name w:val="button4"/>
    <w:basedOn w:val="7"/>
    <w:qFormat/>
    <w:uiPriority w:val="0"/>
  </w:style>
  <w:style w:type="character" w:customStyle="1" w:styleId="29">
    <w:name w:val="ico1658"/>
    <w:basedOn w:val="7"/>
    <w:qFormat/>
    <w:uiPriority w:val="0"/>
  </w:style>
  <w:style w:type="character" w:customStyle="1" w:styleId="30">
    <w:name w:val="ico1659"/>
    <w:basedOn w:val="7"/>
    <w:qFormat/>
    <w:uiPriority w:val="0"/>
  </w:style>
  <w:style w:type="character" w:customStyle="1" w:styleId="31">
    <w:name w:val="ico1660"/>
    <w:basedOn w:val="7"/>
    <w:qFormat/>
    <w:uiPriority w:val="0"/>
  </w:style>
  <w:style w:type="character" w:customStyle="1" w:styleId="32">
    <w:name w:val="cdropright"/>
    <w:basedOn w:val="7"/>
    <w:qFormat/>
    <w:uiPriority w:val="0"/>
  </w:style>
  <w:style w:type="character" w:customStyle="1" w:styleId="33">
    <w:name w:val="cdropleft"/>
    <w:basedOn w:val="7"/>
    <w:qFormat/>
    <w:uiPriority w:val="0"/>
  </w:style>
  <w:style w:type="character" w:customStyle="1" w:styleId="34">
    <w:name w:val="icontext2"/>
    <w:basedOn w:val="7"/>
    <w:qFormat/>
    <w:uiPriority w:val="0"/>
  </w:style>
  <w:style w:type="character" w:customStyle="1" w:styleId="35">
    <w:name w:val="tmpztreemove_arrow"/>
    <w:basedOn w:val="7"/>
    <w:qFormat/>
    <w:uiPriority w:val="0"/>
  </w:style>
  <w:style w:type="character" w:customStyle="1" w:styleId="36">
    <w:name w:val="choosename"/>
    <w:basedOn w:val="7"/>
    <w:qFormat/>
    <w:uiPriority w:val="0"/>
  </w:style>
  <w:style w:type="character" w:customStyle="1" w:styleId="37">
    <w:name w:val="moreaction32"/>
    <w:basedOn w:val="7"/>
    <w:qFormat/>
    <w:uiPriority w:val="0"/>
  </w:style>
  <w:style w:type="character" w:customStyle="1" w:styleId="38">
    <w:name w:val="estimate_gray"/>
    <w:basedOn w:val="7"/>
    <w:qFormat/>
    <w:uiPriority w:val="0"/>
  </w:style>
  <w:style w:type="character" w:customStyle="1" w:styleId="39">
    <w:name w:val="estimate_gray1"/>
    <w:basedOn w:val="7"/>
    <w:qFormat/>
    <w:uiPriority w:val="0"/>
    <w:rPr>
      <w:color w:val="FFFFFF"/>
    </w:rPr>
  </w:style>
  <w:style w:type="character" w:customStyle="1" w:styleId="40">
    <w:name w:val="hover43"/>
    <w:basedOn w:val="7"/>
    <w:qFormat/>
    <w:uiPriority w:val="0"/>
    <w:rPr>
      <w:color w:val="FFFFFF"/>
    </w:rPr>
  </w:style>
  <w:style w:type="character" w:customStyle="1" w:styleId="41">
    <w:name w:val="icontext1"/>
    <w:basedOn w:val="7"/>
    <w:qFormat/>
    <w:uiPriority w:val="0"/>
  </w:style>
  <w:style w:type="character" w:customStyle="1" w:styleId="42">
    <w:name w:val="icontext11"/>
    <w:basedOn w:val="7"/>
    <w:qFormat/>
    <w:uiPriority w:val="0"/>
  </w:style>
  <w:style w:type="character" w:customStyle="1" w:styleId="43">
    <w:name w:val="icontext12"/>
    <w:basedOn w:val="7"/>
    <w:qFormat/>
    <w:uiPriority w:val="0"/>
  </w:style>
  <w:style w:type="character" w:customStyle="1" w:styleId="44">
    <w:name w:val="iconline2"/>
    <w:basedOn w:val="7"/>
    <w:qFormat/>
    <w:uiPriority w:val="0"/>
  </w:style>
  <w:style w:type="character" w:customStyle="1" w:styleId="45">
    <w:name w:val="iconline21"/>
    <w:basedOn w:val="7"/>
    <w:qFormat/>
    <w:uiPriority w:val="0"/>
  </w:style>
  <w:style w:type="character" w:customStyle="1" w:styleId="46">
    <w:name w:val="icontext3"/>
    <w:basedOn w:val="7"/>
    <w:qFormat/>
    <w:uiPriority w:val="0"/>
  </w:style>
  <w:style w:type="character" w:customStyle="1" w:styleId="47">
    <w:name w:val="design_class"/>
    <w:basedOn w:val="7"/>
    <w:qFormat/>
    <w:uiPriority w:val="0"/>
  </w:style>
  <w:style w:type="character" w:customStyle="1" w:styleId="48">
    <w:name w:val="edit_class"/>
    <w:basedOn w:val="7"/>
    <w:qFormat/>
    <w:uiPriority w:val="0"/>
  </w:style>
  <w:style w:type="character" w:customStyle="1" w:styleId="49">
    <w:name w:val="xdrichtextbox"/>
    <w:basedOn w:val="7"/>
    <w:qFormat/>
    <w:uiPriority w:val="0"/>
    <w:rPr>
      <w:color w:val="auto"/>
      <w:sz w:val="14"/>
      <w:szCs w:val="14"/>
      <w:u w:val="none"/>
      <w:bdr w:val="single" w:color="DCDCDC" w:sz="8" w:space="0"/>
      <w:shd w:val="clear" w:color="auto" w:fill="auto"/>
    </w:rPr>
  </w:style>
  <w:style w:type="character" w:customStyle="1" w:styleId="50">
    <w:name w:val="biggerthanmax"/>
    <w:basedOn w:val="7"/>
    <w:qFormat/>
    <w:uiPriority w:val="0"/>
    <w:rPr>
      <w:shd w:val="clear" w:color="auto" w:fill="FFFF00"/>
    </w:rPr>
  </w:style>
  <w:style w:type="character" w:customStyle="1" w:styleId="51">
    <w:name w:val="browse_class&gt;span"/>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122</Words>
  <Characters>698</Characters>
  <Lines>5</Lines>
  <Paragraphs>1</Paragraphs>
  <TotalTime>11</TotalTime>
  <ScaleCrop>false</ScaleCrop>
  <LinksUpToDate>false</LinksUpToDate>
  <CharactersWithSpaces>819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成蹊</cp:lastModifiedBy>
  <dcterms:modified xsi:type="dcterms:W3CDTF">2021-10-09T10:51:06Z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8D4C254E2753460299482A031AA3A62C</vt:lpwstr>
  </property>
</Properties>
</file>