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eastAsia="zh-CN"/>
        </w:rPr>
        <w:t>2021年度工艺用水系统维护项目招标公告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eastAsia="仿宋_GB2312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：2021年度工艺用水系统维护项目</w:t>
      </w:r>
    </w:p>
    <w:p>
      <w:pPr>
        <w:spacing w:line="480" w:lineRule="exact"/>
        <w:rPr>
          <w:rFonts w:hint="eastAsia"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b w:val="0"/>
          <w:bCs/>
          <w:lang w:eastAsia="zh-CN"/>
        </w:rPr>
        <w:t>兰州血制2021年度工艺用水系统为期</w:t>
      </w:r>
      <w:r>
        <w:rPr>
          <w:rFonts w:hint="eastAsia" w:asciiTheme="minorEastAsia" w:hAnsiTheme="minorEastAsia"/>
          <w:b w:val="0"/>
          <w:bCs/>
          <w:lang w:val="en-US" w:eastAsia="zh-CN"/>
        </w:rPr>
        <w:t>1年</w:t>
      </w:r>
      <w:r>
        <w:rPr>
          <w:rFonts w:hint="eastAsia" w:asciiTheme="minorEastAsia" w:hAnsiTheme="minorEastAsia"/>
          <w:b w:val="0"/>
          <w:bCs/>
          <w:lang w:eastAsia="zh-CN"/>
        </w:rPr>
        <w:t>维护保养。包括更换活性炭、滤芯、紫外灯管、反渗透膜、离子交换树脂等配件，以及相应的售后服务。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投标方</w:t>
      </w:r>
      <w:r>
        <w:rPr>
          <w:rFonts w:asciiTheme="minorEastAsia" w:hAnsiTheme="minorEastAsia"/>
        </w:rPr>
        <w:t>应为在中国境内注册并具有独立法人资格的合法企业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具有独立承担民事责任的能力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具有良好的商业信誉和健全的财务会计制度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具有履行合同所必须的</w:t>
      </w:r>
      <w:r>
        <w:rPr>
          <w:rFonts w:hint="eastAsia" w:asciiTheme="minorEastAsia" w:hAnsiTheme="minorEastAsia"/>
        </w:rPr>
        <w:t>设备</w:t>
      </w:r>
      <w:r>
        <w:rPr>
          <w:rFonts w:asciiTheme="minorEastAsia" w:hAnsiTheme="minorEastAsia"/>
        </w:rPr>
        <w:t>和专业技术能力,有依法缴纳税收和社会保障资金的良好记录</w:t>
      </w:r>
      <w:r>
        <w:rPr>
          <w:rFonts w:hint="eastAsia" w:asciiTheme="minorEastAsia" w:hAnsiTheme="minorEastAsia"/>
        </w:rPr>
        <w:t>，最近三年内没有发生骗取中标、严重违约等不良行为，没有处于被责令停业，财产被接管、冻结及破产状态，</w:t>
      </w:r>
      <w:r>
        <w:rPr>
          <w:rFonts w:asciiTheme="minorEastAsia" w:hAnsiTheme="minorEastAsia"/>
        </w:rPr>
        <w:t>近三年内在经营活动中没有重大违法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违规记录,且符合法律、行政法规规定的其他条件</w:t>
      </w:r>
      <w:r>
        <w:rPr>
          <w:rFonts w:hint="eastAsia" w:asciiTheme="minorEastAsia" w:hAnsiTheme="minorEastAsia"/>
        </w:rPr>
        <w:t>。</w:t>
      </w:r>
      <w:bookmarkStart w:id="0" w:name="_GoBack"/>
      <w:bookmarkEnd w:id="0"/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18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投标人应在招议标文件规定的投标截止时间前，将投标文件按招议标文件规定密封后邮寄至以下联系地址，投标截止时间以后送达的投标文件将被拒绝。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ajorAscii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en-US" w:eastAsia="zh-CN"/>
        </w:rPr>
        <w:t>yangjing141</w:t>
      </w:r>
      <w:r>
        <w:rPr>
          <w:rFonts w:hint="eastAsia" w:asciiTheme="majorAscii" w:hAnsiTheme="minorEastAsia"/>
          <w:lang w:val="zh-CN" w:eastAsia="zh-CN"/>
        </w:rPr>
        <w:t>@sinopharm.com</w:t>
      </w:r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15929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7F6288B"/>
    <w:rsid w:val="097B3757"/>
    <w:rsid w:val="0A2722CD"/>
    <w:rsid w:val="0C482AC6"/>
    <w:rsid w:val="0C843EC4"/>
    <w:rsid w:val="0FCE7D0A"/>
    <w:rsid w:val="0FF45B97"/>
    <w:rsid w:val="107E01E1"/>
    <w:rsid w:val="11860AC4"/>
    <w:rsid w:val="12E53806"/>
    <w:rsid w:val="143C46CE"/>
    <w:rsid w:val="18684F5D"/>
    <w:rsid w:val="208E3F83"/>
    <w:rsid w:val="21190692"/>
    <w:rsid w:val="212D27CC"/>
    <w:rsid w:val="2277297E"/>
    <w:rsid w:val="29311027"/>
    <w:rsid w:val="299833CD"/>
    <w:rsid w:val="29C16D16"/>
    <w:rsid w:val="2D597129"/>
    <w:rsid w:val="2E221682"/>
    <w:rsid w:val="35E83647"/>
    <w:rsid w:val="36726A35"/>
    <w:rsid w:val="38995298"/>
    <w:rsid w:val="38D1374E"/>
    <w:rsid w:val="40082CD0"/>
    <w:rsid w:val="4041385E"/>
    <w:rsid w:val="47294386"/>
    <w:rsid w:val="479211E1"/>
    <w:rsid w:val="4845347A"/>
    <w:rsid w:val="4A0D41BF"/>
    <w:rsid w:val="501126B8"/>
    <w:rsid w:val="50CB3B72"/>
    <w:rsid w:val="52090FA9"/>
    <w:rsid w:val="54CE6D65"/>
    <w:rsid w:val="58E6777D"/>
    <w:rsid w:val="59075F45"/>
    <w:rsid w:val="5F0C2BC5"/>
    <w:rsid w:val="5FB92C13"/>
    <w:rsid w:val="5FD2152D"/>
    <w:rsid w:val="60DB4723"/>
    <w:rsid w:val="60FA1E3C"/>
    <w:rsid w:val="60FC7B67"/>
    <w:rsid w:val="61E566FC"/>
    <w:rsid w:val="620C5D60"/>
    <w:rsid w:val="634821A2"/>
    <w:rsid w:val="67311CCF"/>
    <w:rsid w:val="68012F4A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4</TotalTime>
  <ScaleCrop>false</ScaleCrop>
  <LinksUpToDate>false</LinksUpToDate>
  <CharactersWithSpaces>727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2021-01-13T03:16:39Z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