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EB" w:rsidRDefault="009A49EB" w:rsidP="009A49EB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邀请</w:t>
      </w:r>
      <w:r>
        <w:rPr>
          <w:b/>
          <w:sz w:val="30"/>
          <w:szCs w:val="30"/>
        </w:rPr>
        <w:t>函</w:t>
      </w:r>
    </w:p>
    <w:p w:rsidR="009A49EB" w:rsidRPr="009A49EB" w:rsidRDefault="009A49EB" w:rsidP="009A49EB">
      <w:pPr>
        <w:spacing w:line="480" w:lineRule="auto"/>
        <w:jc w:val="left"/>
        <w:rPr>
          <w:rFonts w:eastAsia="仿宋_GB2312"/>
          <w:b/>
          <w:bCs/>
          <w:sz w:val="24"/>
        </w:rPr>
      </w:pPr>
      <w:r w:rsidRPr="009A49EB">
        <w:rPr>
          <w:rFonts w:eastAsia="仿宋_GB2312" w:hint="eastAsia"/>
          <w:b/>
          <w:bCs/>
          <w:sz w:val="24"/>
        </w:rPr>
        <w:t>兰州兰生血液制品有限公司血浆楼电力增容改造维护</w:t>
      </w:r>
      <w:r>
        <w:rPr>
          <w:rFonts w:eastAsia="仿宋_GB2312" w:hint="eastAsia"/>
          <w:b/>
          <w:bCs/>
          <w:sz w:val="24"/>
        </w:rPr>
        <w:t>项目</w:t>
      </w:r>
    </w:p>
    <w:p w:rsidR="009A49EB" w:rsidRPr="009A49EB" w:rsidRDefault="009A49EB" w:rsidP="009A49EB">
      <w:pPr>
        <w:spacing w:line="480" w:lineRule="auto"/>
        <w:jc w:val="left"/>
        <w:rPr>
          <w:rFonts w:eastAsia="仿宋_GB2312"/>
          <w:b/>
          <w:bCs/>
          <w:sz w:val="24"/>
        </w:rPr>
      </w:pPr>
      <w:r w:rsidRPr="00FD25DA">
        <w:rPr>
          <w:rFonts w:eastAsia="仿宋_GB2312"/>
          <w:b/>
          <w:sz w:val="24"/>
        </w:rPr>
        <w:t>项目名称：</w:t>
      </w:r>
      <w:r w:rsidRPr="009A49EB">
        <w:rPr>
          <w:rFonts w:eastAsia="仿宋_GB2312" w:hint="eastAsia"/>
          <w:b/>
          <w:bCs/>
          <w:sz w:val="24"/>
        </w:rPr>
        <w:t>兰州兰生血液制品有限公司血浆楼电力增容改造维护</w:t>
      </w:r>
    </w:p>
    <w:p w:rsidR="009A49EB" w:rsidRPr="009A49EB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采购内容：</w:t>
      </w:r>
      <w:r w:rsidRPr="00FD25DA">
        <w:rPr>
          <w:rFonts w:eastAsia="仿宋_GB2312" w:hint="eastAsia"/>
          <w:b/>
          <w:sz w:val="24"/>
        </w:rPr>
        <w:t>详见</w:t>
      </w:r>
      <w:r w:rsidRPr="009A49EB">
        <w:rPr>
          <w:rFonts w:eastAsia="仿宋_GB2312" w:hint="eastAsia"/>
          <w:b/>
          <w:bCs/>
          <w:sz w:val="24"/>
        </w:rPr>
        <w:t>血浆楼电力增容改造维护</w:t>
      </w:r>
      <w:r>
        <w:rPr>
          <w:rFonts w:eastAsia="仿宋_GB2312" w:hint="eastAsia"/>
          <w:b/>
          <w:bCs/>
          <w:sz w:val="24"/>
        </w:rPr>
        <w:t>用户</w:t>
      </w:r>
      <w:r>
        <w:rPr>
          <w:rFonts w:eastAsia="仿宋_GB2312"/>
          <w:b/>
          <w:bCs/>
          <w:sz w:val="24"/>
        </w:rPr>
        <w:t>需求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项目方：</w:t>
      </w:r>
      <w:r>
        <w:rPr>
          <w:rFonts w:eastAsia="仿宋_GB2312" w:hint="eastAsia"/>
          <w:b/>
          <w:sz w:val="24"/>
        </w:rPr>
        <w:t>兰州兰生血液制品有限公司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招</w:t>
      </w:r>
      <w:r w:rsidRPr="00FD25DA">
        <w:rPr>
          <w:rFonts w:eastAsia="仿宋_GB2312"/>
          <w:b/>
          <w:sz w:val="24"/>
        </w:rPr>
        <w:t>标人：</w:t>
      </w:r>
      <w:r>
        <w:rPr>
          <w:rFonts w:eastAsia="仿宋_GB2312" w:hint="eastAsia"/>
          <w:b/>
          <w:sz w:val="24"/>
        </w:rPr>
        <w:t>兰州兰生血液制品有限公司</w:t>
      </w:r>
    </w:p>
    <w:p w:rsidR="009A49EB" w:rsidRPr="009A49EB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投标人资格要求：</w:t>
      </w:r>
      <w:r w:rsidRPr="009A49EB">
        <w:rPr>
          <w:rFonts w:eastAsia="仿宋_GB2312"/>
          <w:b/>
          <w:sz w:val="24"/>
        </w:rPr>
        <w:t>投标方应为在中国境内注册并具有独立法人资格的合法企业，具有独立承担民事责任的能力</w:t>
      </w:r>
      <w:r w:rsidRPr="009A49EB">
        <w:rPr>
          <w:rFonts w:eastAsia="仿宋_GB2312" w:hint="eastAsia"/>
          <w:b/>
          <w:sz w:val="24"/>
        </w:rPr>
        <w:t>；投标方应</w:t>
      </w:r>
      <w:r w:rsidRPr="009A49EB">
        <w:rPr>
          <w:rFonts w:eastAsia="仿宋_GB2312"/>
          <w:b/>
          <w:sz w:val="24"/>
        </w:rPr>
        <w:t>具有相应电力增容</w:t>
      </w:r>
      <w:r w:rsidRPr="009A49EB">
        <w:rPr>
          <w:rFonts w:eastAsia="仿宋_GB2312" w:hint="eastAsia"/>
          <w:b/>
          <w:sz w:val="24"/>
        </w:rPr>
        <w:t>类</w:t>
      </w:r>
      <w:r w:rsidRPr="009A49EB">
        <w:rPr>
          <w:rFonts w:eastAsia="仿宋_GB2312"/>
          <w:b/>
          <w:sz w:val="24"/>
        </w:rPr>
        <w:t>业绩，并提供业绩清单（</w:t>
      </w:r>
      <w:r w:rsidRPr="009A49EB">
        <w:rPr>
          <w:rFonts w:eastAsia="仿宋_GB2312" w:hint="eastAsia"/>
          <w:b/>
          <w:sz w:val="24"/>
        </w:rPr>
        <w:t>合同</w:t>
      </w:r>
      <w:r w:rsidRPr="009A49EB">
        <w:rPr>
          <w:rFonts w:eastAsia="仿宋_GB2312"/>
          <w:b/>
          <w:sz w:val="24"/>
        </w:rPr>
        <w:t>复印件）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投标方应有以下资质：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营业执照等证件齐全</w:t>
      </w:r>
      <w:r>
        <w:rPr>
          <w:rFonts w:eastAsia="仿宋_GB2312" w:hint="eastAsia"/>
          <w:b/>
          <w:sz w:val="24"/>
        </w:rPr>
        <w:t>、法人</w:t>
      </w:r>
      <w:r>
        <w:rPr>
          <w:rFonts w:eastAsia="仿宋_GB2312"/>
          <w:b/>
          <w:sz w:val="24"/>
        </w:rPr>
        <w:t>授权委托书、</w:t>
      </w:r>
      <w:r>
        <w:rPr>
          <w:rFonts w:eastAsia="仿宋_GB2312" w:hint="eastAsia"/>
          <w:b/>
          <w:sz w:val="24"/>
        </w:rPr>
        <w:t>相应</w:t>
      </w:r>
      <w:r w:rsidRPr="009A49EB">
        <w:rPr>
          <w:rFonts w:eastAsia="仿宋_GB2312"/>
          <w:b/>
          <w:sz w:val="24"/>
        </w:rPr>
        <w:t>电力增容</w:t>
      </w:r>
      <w:r w:rsidRPr="009A49EB">
        <w:rPr>
          <w:rFonts w:eastAsia="仿宋_GB2312" w:hint="eastAsia"/>
          <w:b/>
          <w:sz w:val="24"/>
        </w:rPr>
        <w:t>类</w:t>
      </w:r>
      <w:r w:rsidRPr="009A49EB">
        <w:rPr>
          <w:rFonts w:eastAsia="仿宋_GB2312"/>
          <w:b/>
          <w:sz w:val="24"/>
        </w:rPr>
        <w:t>业绩</w:t>
      </w:r>
      <w:r w:rsidRPr="00FD25DA">
        <w:rPr>
          <w:rFonts w:eastAsia="仿宋_GB2312"/>
          <w:b/>
          <w:sz w:val="24"/>
        </w:rPr>
        <w:t>。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获取</w:t>
      </w:r>
      <w:r>
        <w:rPr>
          <w:rFonts w:eastAsia="仿宋_GB2312" w:hint="eastAsia"/>
          <w:b/>
          <w:sz w:val="24"/>
        </w:rPr>
        <w:t>招</w:t>
      </w:r>
      <w:r w:rsidRPr="00FD25DA">
        <w:rPr>
          <w:rFonts w:eastAsia="仿宋_GB2312"/>
          <w:b/>
          <w:sz w:val="24"/>
        </w:rPr>
        <w:t>标文件方式、时间：</w:t>
      </w:r>
      <w:r w:rsidRPr="009A49EB">
        <w:rPr>
          <w:rFonts w:eastAsia="仿宋_GB2312" w:hint="eastAsia"/>
          <w:b/>
          <w:sz w:val="24"/>
        </w:rPr>
        <w:t>符合上述要求的投标人可于招标文件</w:t>
      </w:r>
      <w:r w:rsidRPr="009A49EB">
        <w:rPr>
          <w:rFonts w:eastAsia="仿宋_GB2312"/>
          <w:b/>
          <w:sz w:val="24"/>
        </w:rPr>
        <w:t>领取</w:t>
      </w:r>
      <w:r w:rsidRPr="009A49EB">
        <w:rPr>
          <w:rFonts w:eastAsia="仿宋_GB2312" w:hint="eastAsia"/>
          <w:b/>
          <w:sz w:val="24"/>
        </w:rPr>
        <w:t>截止日前</w:t>
      </w:r>
      <w:r>
        <w:rPr>
          <w:rFonts w:eastAsia="仿宋_GB2312" w:hint="eastAsia"/>
          <w:b/>
          <w:sz w:val="24"/>
        </w:rPr>
        <w:t>指定</w:t>
      </w:r>
      <w:r>
        <w:rPr>
          <w:rFonts w:eastAsia="仿宋_GB2312"/>
          <w:b/>
          <w:sz w:val="24"/>
        </w:rPr>
        <w:t>联系人处</w:t>
      </w:r>
      <w:r w:rsidRPr="009A49EB">
        <w:rPr>
          <w:rFonts w:eastAsia="仿宋_GB2312" w:hint="eastAsia"/>
          <w:b/>
          <w:sz w:val="24"/>
        </w:rPr>
        <w:t>获取招议标文件。领取招标</w:t>
      </w:r>
      <w:r w:rsidRPr="009A49EB">
        <w:rPr>
          <w:rFonts w:eastAsia="仿宋_GB2312"/>
          <w:b/>
          <w:sz w:val="24"/>
        </w:rPr>
        <w:t>文件时应携带</w:t>
      </w:r>
      <w:r w:rsidRPr="009A49EB">
        <w:rPr>
          <w:rFonts w:eastAsia="仿宋_GB2312" w:hint="eastAsia"/>
          <w:b/>
          <w:sz w:val="24"/>
        </w:rPr>
        <w:t>投标</w:t>
      </w:r>
      <w:r w:rsidRPr="009A49EB">
        <w:rPr>
          <w:rFonts w:eastAsia="仿宋_GB2312"/>
          <w:b/>
          <w:sz w:val="24"/>
        </w:rPr>
        <w:t>单位资质的相关文件</w:t>
      </w:r>
      <w:r>
        <w:rPr>
          <w:rFonts w:eastAsia="仿宋_GB2312" w:hint="eastAsia"/>
          <w:b/>
          <w:sz w:val="24"/>
        </w:rPr>
        <w:t>（加盖</w:t>
      </w:r>
      <w:r>
        <w:rPr>
          <w:rFonts w:eastAsia="仿宋_GB2312"/>
          <w:b/>
          <w:sz w:val="24"/>
        </w:rPr>
        <w:t>公章</w:t>
      </w:r>
      <w:r>
        <w:rPr>
          <w:rFonts w:eastAsia="仿宋_GB2312" w:hint="eastAsia"/>
          <w:b/>
          <w:sz w:val="24"/>
        </w:rPr>
        <w:t>具有</w:t>
      </w:r>
      <w:r>
        <w:rPr>
          <w:rFonts w:eastAsia="仿宋_GB2312"/>
          <w:b/>
          <w:sz w:val="24"/>
        </w:rPr>
        <w:t>法律</w:t>
      </w:r>
      <w:r>
        <w:rPr>
          <w:rFonts w:eastAsia="仿宋_GB2312" w:hint="eastAsia"/>
          <w:b/>
          <w:sz w:val="24"/>
        </w:rPr>
        <w:t>效力</w:t>
      </w:r>
      <w:r>
        <w:rPr>
          <w:rFonts w:eastAsia="仿宋_GB2312"/>
          <w:b/>
          <w:sz w:val="24"/>
        </w:rPr>
        <w:t>的复印件</w:t>
      </w:r>
      <w:r>
        <w:rPr>
          <w:rFonts w:eastAsia="仿宋_GB2312" w:hint="eastAsia"/>
          <w:b/>
          <w:sz w:val="24"/>
        </w:rPr>
        <w:t>）</w:t>
      </w:r>
      <w:r w:rsidRPr="009A49EB">
        <w:rPr>
          <w:rFonts w:eastAsia="仿宋_GB2312" w:hint="eastAsia"/>
          <w:b/>
          <w:sz w:val="24"/>
        </w:rPr>
        <w:t>。</w:t>
      </w:r>
      <w:r w:rsidRPr="00FD25DA">
        <w:rPr>
          <w:rFonts w:eastAsia="仿宋_GB2312"/>
          <w:b/>
          <w:sz w:val="24"/>
        </w:rPr>
        <w:t>符合上述要求的投标人可于</w:t>
      </w:r>
      <w:r w:rsidRPr="006A6575">
        <w:rPr>
          <w:rFonts w:eastAsia="仿宋_GB2312" w:hint="eastAsia"/>
          <w:b/>
          <w:bCs/>
          <w:sz w:val="24"/>
        </w:rPr>
        <w:t>招标文件领取日期：</w:t>
      </w:r>
      <w:r w:rsidRPr="009A49EB">
        <w:rPr>
          <w:rFonts w:eastAsia="仿宋_GB2312" w:hint="eastAsia"/>
          <w:b/>
          <w:bCs/>
          <w:sz w:val="24"/>
        </w:rPr>
        <w:t>2019</w:t>
      </w:r>
      <w:r w:rsidRPr="009A49EB">
        <w:rPr>
          <w:rFonts w:eastAsia="仿宋_GB2312" w:hint="eastAsia"/>
          <w:b/>
          <w:bCs/>
          <w:sz w:val="24"/>
        </w:rPr>
        <w:t>年</w:t>
      </w:r>
      <w:r w:rsidRPr="009A49EB">
        <w:rPr>
          <w:rFonts w:eastAsia="仿宋_GB2312" w:hint="eastAsia"/>
          <w:b/>
          <w:bCs/>
          <w:sz w:val="24"/>
        </w:rPr>
        <w:t>12</w:t>
      </w:r>
      <w:r w:rsidRPr="009A49EB">
        <w:rPr>
          <w:rFonts w:eastAsia="仿宋_GB2312" w:hint="eastAsia"/>
          <w:b/>
          <w:bCs/>
          <w:sz w:val="24"/>
        </w:rPr>
        <w:t>月</w:t>
      </w:r>
      <w:r w:rsidRPr="009A49EB">
        <w:rPr>
          <w:rFonts w:eastAsia="仿宋_GB2312" w:hint="eastAsia"/>
          <w:b/>
          <w:bCs/>
          <w:sz w:val="24"/>
        </w:rPr>
        <w:t>31</w:t>
      </w:r>
      <w:r w:rsidRPr="009A49EB">
        <w:rPr>
          <w:rFonts w:eastAsia="仿宋_GB2312" w:hint="eastAsia"/>
          <w:b/>
          <w:bCs/>
          <w:sz w:val="24"/>
        </w:rPr>
        <w:t>日</w:t>
      </w:r>
      <w:r w:rsidRPr="009A49EB">
        <w:rPr>
          <w:rFonts w:eastAsia="仿宋_GB2312" w:hint="eastAsia"/>
          <w:b/>
          <w:bCs/>
          <w:sz w:val="24"/>
        </w:rPr>
        <w:t xml:space="preserve"> 16</w:t>
      </w:r>
      <w:r w:rsidRPr="009A49EB">
        <w:rPr>
          <w:rFonts w:eastAsia="仿宋_GB2312" w:hint="eastAsia"/>
          <w:b/>
          <w:bCs/>
          <w:sz w:val="24"/>
        </w:rPr>
        <w:t>点</w:t>
      </w:r>
      <w:r w:rsidRPr="009A49EB">
        <w:rPr>
          <w:rFonts w:eastAsia="仿宋_GB2312" w:hint="eastAsia"/>
          <w:b/>
          <w:bCs/>
          <w:sz w:val="24"/>
        </w:rPr>
        <w:t>00</w:t>
      </w:r>
      <w:r w:rsidRPr="009A49EB">
        <w:rPr>
          <w:rFonts w:eastAsia="仿宋_GB2312" w:hint="eastAsia"/>
          <w:b/>
          <w:bCs/>
          <w:sz w:val="24"/>
        </w:rPr>
        <w:t>分</w:t>
      </w:r>
      <w:r w:rsidRPr="00FD25DA">
        <w:rPr>
          <w:rFonts w:eastAsia="仿宋_GB2312"/>
          <w:b/>
          <w:sz w:val="24"/>
        </w:rPr>
        <w:t>从以下联系人处获取招议标文件。未从以下联系人处获取招议标文件的投标人所投文件将被拒绝。</w:t>
      </w:r>
    </w:p>
    <w:p w:rsidR="009A49EB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投标截止时间：</w:t>
      </w:r>
      <w:r w:rsidRPr="009A49EB">
        <w:rPr>
          <w:rFonts w:eastAsia="仿宋_GB2312" w:hint="eastAsia"/>
          <w:b/>
          <w:sz w:val="24"/>
        </w:rPr>
        <w:t>20</w:t>
      </w:r>
      <w:r w:rsidRPr="009A49EB">
        <w:rPr>
          <w:rFonts w:eastAsia="仿宋_GB2312"/>
          <w:b/>
          <w:sz w:val="24"/>
        </w:rPr>
        <w:t>20</w:t>
      </w:r>
      <w:r w:rsidRPr="009A49EB">
        <w:rPr>
          <w:rFonts w:eastAsia="仿宋_GB2312" w:hint="eastAsia"/>
          <w:b/>
          <w:sz w:val="24"/>
        </w:rPr>
        <w:t>年</w:t>
      </w:r>
      <w:r w:rsidRPr="009A49EB">
        <w:rPr>
          <w:rFonts w:eastAsia="仿宋_GB2312" w:hint="eastAsia"/>
          <w:b/>
          <w:sz w:val="24"/>
        </w:rPr>
        <w:t>0</w:t>
      </w:r>
      <w:r w:rsidRPr="009A49EB">
        <w:rPr>
          <w:rFonts w:eastAsia="仿宋_GB2312"/>
          <w:b/>
          <w:sz w:val="24"/>
        </w:rPr>
        <w:t>1</w:t>
      </w:r>
      <w:r w:rsidRPr="009A49EB">
        <w:rPr>
          <w:rFonts w:eastAsia="仿宋_GB2312" w:hint="eastAsia"/>
          <w:b/>
          <w:sz w:val="24"/>
        </w:rPr>
        <w:t>月</w:t>
      </w:r>
      <w:r w:rsidRPr="009A49EB">
        <w:rPr>
          <w:rFonts w:eastAsia="仿宋_GB2312" w:hint="eastAsia"/>
          <w:b/>
          <w:sz w:val="24"/>
        </w:rPr>
        <w:t>0</w:t>
      </w:r>
      <w:r w:rsidR="00623335">
        <w:rPr>
          <w:rFonts w:eastAsia="仿宋_GB2312" w:hint="eastAsia"/>
          <w:b/>
          <w:sz w:val="24"/>
        </w:rPr>
        <w:t>6</w:t>
      </w:r>
      <w:bookmarkStart w:id="0" w:name="_GoBack"/>
      <w:bookmarkEnd w:id="0"/>
      <w:r w:rsidRPr="009A49EB">
        <w:rPr>
          <w:rFonts w:eastAsia="仿宋_GB2312" w:hint="eastAsia"/>
          <w:b/>
          <w:sz w:val="24"/>
        </w:rPr>
        <w:t>日</w:t>
      </w:r>
      <w:r w:rsidRPr="009A49EB">
        <w:rPr>
          <w:rFonts w:eastAsia="仿宋_GB2312"/>
          <w:b/>
          <w:sz w:val="24"/>
        </w:rPr>
        <w:t>12</w:t>
      </w:r>
      <w:r w:rsidRPr="009A49EB">
        <w:rPr>
          <w:rFonts w:eastAsia="仿宋_GB2312" w:hint="eastAsia"/>
          <w:b/>
          <w:sz w:val="24"/>
        </w:rPr>
        <w:t>：</w:t>
      </w:r>
      <w:r w:rsidRPr="009A49EB">
        <w:rPr>
          <w:rFonts w:eastAsia="仿宋_GB2312" w:hint="eastAsia"/>
          <w:b/>
          <w:sz w:val="24"/>
        </w:rPr>
        <w:t>0</w:t>
      </w:r>
      <w:r w:rsidRPr="009A49EB">
        <w:rPr>
          <w:rFonts w:eastAsia="仿宋_GB2312"/>
          <w:b/>
          <w:sz w:val="24"/>
        </w:rPr>
        <w:t>0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投标文件递交：投标人应在招议标文件规定的投标截止时间前，将投标文件按招标文件规定密封后邮寄至以下联系地址，投标截止时间以后送达的投标文件将被拒绝。</w:t>
      </w:r>
    </w:p>
    <w:p w:rsidR="009A49EB" w:rsidRPr="00FD25DA" w:rsidRDefault="009A49EB" w:rsidP="009A49EB">
      <w:pPr>
        <w:spacing w:line="480" w:lineRule="auto"/>
        <w:jc w:val="left"/>
        <w:rPr>
          <w:rFonts w:eastAsia="仿宋_GB2312"/>
          <w:b/>
          <w:sz w:val="24"/>
        </w:rPr>
      </w:pPr>
      <w:r w:rsidRPr="00FD25DA">
        <w:rPr>
          <w:rFonts w:eastAsia="仿宋_GB2312"/>
          <w:b/>
          <w:sz w:val="24"/>
        </w:rPr>
        <w:t>联系地址：</w:t>
      </w:r>
      <w:r>
        <w:rPr>
          <w:rFonts w:eastAsia="仿宋_GB2312" w:hint="eastAsia"/>
          <w:b/>
          <w:sz w:val="24"/>
        </w:rPr>
        <w:t>甘肃省兰州市</w:t>
      </w:r>
      <w:r>
        <w:rPr>
          <w:rFonts w:eastAsia="仿宋_GB2312"/>
          <w:b/>
          <w:sz w:val="24"/>
        </w:rPr>
        <w:t>城关区盐场路</w:t>
      </w:r>
      <w:r>
        <w:rPr>
          <w:rFonts w:eastAsia="仿宋_GB2312" w:hint="eastAsia"/>
          <w:b/>
          <w:sz w:val="24"/>
        </w:rPr>
        <w:t>888</w:t>
      </w:r>
      <w:r>
        <w:rPr>
          <w:rFonts w:eastAsia="仿宋_GB2312" w:hint="eastAsia"/>
          <w:b/>
          <w:sz w:val="24"/>
        </w:rPr>
        <w:t>号</w:t>
      </w:r>
      <w:r w:rsidRPr="00FD25DA">
        <w:rPr>
          <w:rFonts w:eastAsia="仿宋_GB2312"/>
          <w:b/>
          <w:sz w:val="24"/>
        </w:rPr>
        <w:t>（</w:t>
      </w:r>
      <w:r>
        <w:rPr>
          <w:rFonts w:eastAsia="仿宋_GB2312" w:hint="eastAsia"/>
          <w:b/>
          <w:sz w:val="24"/>
        </w:rPr>
        <w:t>兰州兰生血液制品有限公司总经理办公室</w:t>
      </w:r>
      <w:r w:rsidRPr="00FD25DA">
        <w:rPr>
          <w:rFonts w:eastAsia="仿宋_GB2312"/>
          <w:b/>
          <w:sz w:val="24"/>
        </w:rPr>
        <w:t>）</w:t>
      </w:r>
    </w:p>
    <w:p w:rsidR="005B7F20" w:rsidRDefault="009A49EB" w:rsidP="009A49EB">
      <w:r w:rsidRPr="00FD25DA">
        <w:rPr>
          <w:rFonts w:eastAsia="仿宋_GB2312"/>
          <w:b/>
          <w:sz w:val="24"/>
        </w:rPr>
        <w:t>联系人：</w:t>
      </w:r>
      <w:r w:rsidRPr="009A49EB">
        <w:rPr>
          <w:rFonts w:eastAsia="仿宋_GB2312" w:hint="eastAsia"/>
          <w:b/>
          <w:sz w:val="24"/>
        </w:rPr>
        <w:t>杨</w:t>
      </w:r>
      <w:r w:rsidRPr="00FD25DA">
        <w:rPr>
          <w:rFonts w:eastAsia="仿宋_GB2312"/>
          <w:b/>
          <w:sz w:val="24"/>
        </w:rPr>
        <w:t>女士</w:t>
      </w:r>
      <w:r w:rsidRPr="00FD25DA">
        <w:rPr>
          <w:rFonts w:eastAsia="仿宋_GB2312"/>
          <w:b/>
          <w:sz w:val="24"/>
        </w:rPr>
        <w:t xml:space="preserve">       </w:t>
      </w:r>
      <w:r w:rsidRPr="00FD25DA">
        <w:rPr>
          <w:rFonts w:eastAsia="仿宋_GB2312"/>
          <w:b/>
          <w:sz w:val="24"/>
        </w:rPr>
        <w:t>联系电话：</w:t>
      </w:r>
      <w:r>
        <w:rPr>
          <w:rFonts w:eastAsia="仿宋_GB2312"/>
          <w:b/>
          <w:sz w:val="24"/>
        </w:rPr>
        <w:t xml:space="preserve">0931-8316143  </w:t>
      </w:r>
      <w:r w:rsidRPr="00FD25DA">
        <w:rPr>
          <w:rFonts w:eastAsia="仿宋_GB2312"/>
          <w:b/>
          <w:sz w:val="24"/>
        </w:rPr>
        <w:t>邮箱：</w:t>
      </w:r>
      <w:r w:rsidRPr="00FD25DA">
        <w:rPr>
          <w:rFonts w:eastAsia="仿宋_GB2312"/>
          <w:b/>
          <w:sz w:val="24"/>
        </w:rPr>
        <w:t xml:space="preserve">   </w:t>
      </w:r>
      <w:r>
        <w:rPr>
          <w:rFonts w:eastAsia="仿宋_GB2312"/>
          <w:b/>
          <w:sz w:val="24"/>
        </w:rPr>
        <w:t>2569730496@qq.com</w:t>
      </w:r>
    </w:p>
    <w:sectPr w:rsidR="005B7F20" w:rsidSect="009A49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DD" w:rsidRDefault="009F31DD" w:rsidP="009A49EB">
      <w:r>
        <w:separator/>
      </w:r>
    </w:p>
  </w:endnote>
  <w:endnote w:type="continuationSeparator" w:id="0">
    <w:p w:rsidR="009F31DD" w:rsidRDefault="009F31DD" w:rsidP="009A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DD" w:rsidRDefault="009F31DD" w:rsidP="009A49EB">
      <w:r>
        <w:separator/>
      </w:r>
    </w:p>
  </w:footnote>
  <w:footnote w:type="continuationSeparator" w:id="0">
    <w:p w:rsidR="009F31DD" w:rsidRDefault="009F31DD" w:rsidP="009A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A"/>
    <w:rsid w:val="005B7F20"/>
    <w:rsid w:val="00623335"/>
    <w:rsid w:val="008B7A26"/>
    <w:rsid w:val="009A49EB"/>
    <w:rsid w:val="009C34BA"/>
    <w:rsid w:val="009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4F06A-BCE6-49E4-B22B-040FEA7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9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2019-12-27T07:01:00Z</dcterms:created>
  <dcterms:modified xsi:type="dcterms:W3CDTF">2019-12-27T07:18:00Z</dcterms:modified>
</cp:coreProperties>
</file>