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国产储液袋及配套产品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国产储液袋及配套产品</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国产储液袋及配套产品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10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w:t>
      </w:r>
      <w:bookmarkStart w:id="0" w:name="_GoBack"/>
      <w:bookmarkEnd w:id="0"/>
      <w:r>
        <w:rPr>
          <w:rFonts w:hint="eastAsia" w:asciiTheme="minorEastAsia" w:hAnsiTheme="minorEastAsia"/>
        </w:rPr>
        <w:t>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取得厂家授权资质文件。</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2E53806"/>
    <w:rsid w:val="18684F5D"/>
    <w:rsid w:val="208E3F83"/>
    <w:rsid w:val="212D27CC"/>
    <w:rsid w:val="2277297E"/>
    <w:rsid w:val="29311027"/>
    <w:rsid w:val="29C16D16"/>
    <w:rsid w:val="2D597129"/>
    <w:rsid w:val="36726A35"/>
    <w:rsid w:val="38995298"/>
    <w:rsid w:val="38D1374E"/>
    <w:rsid w:val="40082CD0"/>
    <w:rsid w:val="4845347A"/>
    <w:rsid w:val="4A0D41BF"/>
    <w:rsid w:val="4AAE56C2"/>
    <w:rsid w:val="501126B8"/>
    <w:rsid w:val="52253992"/>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2-10T02:1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