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2019年度外包装材料类（外箱）</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asciiTheme="minorEastAsia" w:hAnsiTheme="minorEastAsia"/>
        </w:rPr>
      </w:pPr>
      <w:r>
        <w:rPr>
          <w:rFonts w:hint="eastAsia" w:asciiTheme="minorEastAsia" w:hAnsiTheme="minorEastAsia"/>
          <w:b/>
        </w:rPr>
        <w:t>项目名称：</w:t>
      </w:r>
      <w:r>
        <w:rPr>
          <w:rFonts w:hint="eastAsia" w:asciiTheme="minorEastAsia" w:hAnsiTheme="minorEastAsia"/>
          <w:lang w:val="en-US" w:eastAsia="zh-CN"/>
        </w:rPr>
        <w:t>2019年度外包装材料类（外箱）采购项目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需采购外箱一批。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61</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bookmarkStart w:id="0" w:name="_GoBack"/>
      <w:bookmarkEnd w:id="0"/>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rPr>
          <w:rFonts w:hint="eastAsia" w:asciiTheme="minorEastAsia" w:hAnsiTheme="minorEastAsia"/>
          <w:lang w:val="en-US" w:eastAsia="zh-CN"/>
        </w:rPr>
      </w:pPr>
      <w:r>
        <w:rPr>
          <w:rFonts w:hint="eastAsia" w:asciiTheme="minorEastAsia" w:hAnsiTheme="minorEastAsia"/>
          <w:lang w:val="en-US" w:eastAsia="zh-CN"/>
        </w:rPr>
        <w:t>营业执照等证件齐全。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p>
    <w:p>
      <w:pPr>
        <w:spacing w:line="480" w:lineRule="exact"/>
        <w:rPr>
          <w:rFonts w:asciiTheme="minorEastAsia" w:hAnsiTheme="minorEastAsia"/>
        </w:rPr>
      </w:pP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07</w:t>
      </w:r>
      <w:r>
        <w:rPr>
          <w:rFonts w:hint="eastAsia" w:asciiTheme="minorEastAsia" w:hAnsiTheme="minorEastAsia"/>
        </w:rPr>
        <w:t>月</w:t>
      </w:r>
      <w:r>
        <w:rPr>
          <w:rFonts w:hint="eastAsia" w:asciiTheme="minorEastAsia" w:hAnsiTheme="minorEastAsia"/>
          <w:lang w:val="en-US" w:eastAsia="zh-CN"/>
        </w:rPr>
        <w:t>22</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0</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国药集团武汉血液制品有限公司综合</w:t>
      </w:r>
      <w:r>
        <w:rPr>
          <w:rFonts w:hint="eastAsia" w:asciiTheme="minorEastAsia" w:hAnsiTheme="minorEastAsia"/>
        </w:rPr>
        <w:t>管理部）</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29311027"/>
    <w:rsid w:val="2D597129"/>
    <w:rsid w:val="36726A35"/>
    <w:rsid w:val="38D1374E"/>
    <w:rsid w:val="40082CD0"/>
    <w:rsid w:val="482948E4"/>
    <w:rsid w:val="4845347A"/>
    <w:rsid w:val="501126B8"/>
    <w:rsid w:val="60FA1E3C"/>
    <w:rsid w:val="60FC7B67"/>
    <w:rsid w:val="61E566FC"/>
    <w:rsid w:val="68012F4A"/>
    <w:rsid w:val="706E1DA3"/>
    <w:rsid w:val="7664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2019-07-15T04:51:00Z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